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2B61F00" w14:textId="71D8CCF0" w:rsidR="001562D8" w:rsidRPr="001562D8" w:rsidRDefault="001562D8" w:rsidP="5B4993F7">
      <w:pPr>
        <w:rPr>
          <w:rFonts w:ascii="游ゴシック" w:eastAsia="游ゴシック" w:hAnsi="游ゴシック"/>
          <w:b/>
          <w:color w:val="0095D5" w:themeColor="accent1"/>
          <w:sz w:val="28"/>
          <w:szCs w:val="28"/>
          <w:lang w:eastAsia="ja-JP"/>
        </w:rPr>
      </w:pPr>
      <w:r w:rsidRPr="001562D8">
        <w:rPr>
          <w:rFonts w:ascii="游ゴシック" w:eastAsia="游ゴシック" w:hAnsi="游ゴシック" w:hint="eastAsia"/>
          <w:b/>
          <w:color w:val="0095D5" w:themeColor="accent1"/>
          <w:sz w:val="28"/>
          <w:szCs w:val="28"/>
          <w:lang w:eastAsia="ja-JP"/>
        </w:rPr>
        <w:t>ゼンハイザー、</w:t>
      </w:r>
      <w:r w:rsidR="00267B01">
        <w:rPr>
          <w:rFonts w:ascii="游ゴシック" w:eastAsia="游ゴシック" w:hAnsi="游ゴシック" w:hint="eastAsia"/>
          <w:b/>
          <w:color w:val="0095D5" w:themeColor="accent1"/>
          <w:sz w:val="28"/>
          <w:szCs w:val="28"/>
          <w:lang w:eastAsia="ja-JP"/>
        </w:rPr>
        <w:t>あらゆる録音や</w:t>
      </w:r>
      <w:r w:rsidR="00577532">
        <w:rPr>
          <w:rFonts w:ascii="游ゴシック" w:eastAsia="游ゴシック" w:hAnsi="游ゴシック" w:hint="eastAsia"/>
          <w:b/>
          <w:color w:val="0095D5" w:themeColor="accent1"/>
          <w:sz w:val="28"/>
          <w:szCs w:val="28"/>
          <w:lang w:eastAsia="ja-JP"/>
        </w:rPr>
        <w:t>ライブサウンド環境に対応する</w:t>
      </w:r>
      <w:r w:rsidRPr="001562D8">
        <w:rPr>
          <w:rFonts w:ascii="游ゴシック" w:eastAsia="游ゴシック" w:hAnsi="游ゴシック" w:hint="eastAsia"/>
          <w:b/>
          <w:color w:val="0095D5" w:themeColor="accent1"/>
          <w:sz w:val="28"/>
          <w:szCs w:val="28"/>
          <w:lang w:eastAsia="ja-JP"/>
        </w:rPr>
        <w:t>マイクロホン「MD 421 Kompakt」発売</w:t>
      </w:r>
    </w:p>
    <w:p w14:paraId="15B6F78E" w14:textId="02329803" w:rsidR="00AB6D54" w:rsidRPr="001562D8" w:rsidRDefault="008F2B44" w:rsidP="008F2B44">
      <w:pPr>
        <w:rPr>
          <w:rFonts w:ascii="游ゴシック" w:eastAsia="游ゴシック" w:hAnsi="游ゴシック"/>
          <w:sz w:val="20"/>
          <w:szCs w:val="20"/>
          <w:lang w:val="en-US" w:eastAsia="ja-JP"/>
        </w:rPr>
      </w:pPr>
      <w:r>
        <w:rPr>
          <w:rFonts w:ascii="游ゴシック" w:eastAsia="游ゴシック" w:hAnsi="游ゴシック" w:hint="eastAsia"/>
          <w:b/>
          <w:bCs/>
          <w:sz w:val="24"/>
          <w:szCs w:val="24"/>
          <w:lang w:val="en-US" w:eastAsia="ja-JP"/>
        </w:rPr>
        <w:t>長年愛される</w:t>
      </w:r>
      <w:r w:rsidRPr="008F2B44">
        <w:rPr>
          <w:rFonts w:ascii="游ゴシック" w:eastAsia="游ゴシック" w:hAnsi="游ゴシック" w:hint="eastAsia"/>
          <w:b/>
          <w:bCs/>
          <w:sz w:val="24"/>
          <w:szCs w:val="24"/>
          <w:lang w:val="en-US" w:eastAsia="ja-JP"/>
        </w:rPr>
        <w:t>「MD 421」</w:t>
      </w:r>
      <w:r>
        <w:rPr>
          <w:rFonts w:ascii="游ゴシック" w:eastAsia="游ゴシック" w:hAnsi="游ゴシック" w:hint="eastAsia"/>
          <w:b/>
          <w:bCs/>
          <w:sz w:val="24"/>
          <w:szCs w:val="24"/>
          <w:lang w:val="en-US" w:eastAsia="ja-JP"/>
        </w:rPr>
        <w:t>の高い性能はそのままに、再設計されたクリップとコンパクトさで多目的に使用可能</w:t>
      </w:r>
    </w:p>
    <w:p w14:paraId="65BFAC94" w14:textId="77777777" w:rsidR="008F2B44" w:rsidRDefault="008F2B44" w:rsidP="001E6248">
      <w:pPr>
        <w:jc w:val="right"/>
        <w:rPr>
          <w:rFonts w:ascii="游ゴシック" w:eastAsia="游ゴシック" w:hAnsi="游ゴシック"/>
          <w:sz w:val="20"/>
          <w:szCs w:val="20"/>
          <w:lang w:eastAsia="ja-JP"/>
        </w:rPr>
      </w:pPr>
    </w:p>
    <w:p w14:paraId="0AF6C4D2" w14:textId="28B43812" w:rsidR="00B66B55" w:rsidRPr="001562D8" w:rsidRDefault="00590339" w:rsidP="001E6248">
      <w:pPr>
        <w:jc w:val="right"/>
        <w:rPr>
          <w:rFonts w:ascii="游ゴシック" w:eastAsia="游ゴシック" w:hAnsi="游ゴシック"/>
          <w:sz w:val="20"/>
          <w:szCs w:val="20"/>
          <w:lang w:eastAsia="ja-JP"/>
        </w:rPr>
      </w:pPr>
      <w:r w:rsidRPr="001562D8">
        <w:rPr>
          <w:rFonts w:ascii="游ゴシック" w:eastAsia="游ゴシック" w:hAnsi="游ゴシック" w:hint="eastAsia"/>
          <w:sz w:val="20"/>
          <w:szCs w:val="20"/>
          <w:lang w:eastAsia="ja-JP"/>
        </w:rPr>
        <w:t>202</w:t>
      </w:r>
      <w:r w:rsidRPr="001562D8">
        <w:rPr>
          <w:rFonts w:ascii="游ゴシック" w:eastAsia="游ゴシック" w:hAnsi="游ゴシック"/>
          <w:sz w:val="20"/>
          <w:szCs w:val="20"/>
          <w:lang w:eastAsia="ja-JP"/>
        </w:rPr>
        <w:t>4</w:t>
      </w:r>
      <w:r w:rsidR="001E6248" w:rsidRPr="001562D8">
        <w:rPr>
          <w:rFonts w:ascii="游ゴシック" w:eastAsia="游ゴシック" w:hAnsi="游ゴシック" w:hint="eastAsia"/>
          <w:sz w:val="20"/>
          <w:szCs w:val="20"/>
          <w:lang w:eastAsia="ja-JP"/>
        </w:rPr>
        <w:t>年</w:t>
      </w:r>
      <w:r w:rsidR="00267B01">
        <w:rPr>
          <w:rFonts w:ascii="游ゴシック" w:eastAsia="游ゴシック" w:hAnsi="游ゴシック" w:hint="eastAsia"/>
          <w:sz w:val="20"/>
          <w:szCs w:val="20"/>
          <w:lang w:eastAsia="ja-JP"/>
        </w:rPr>
        <w:t>10</w:t>
      </w:r>
      <w:r w:rsidR="001E6248" w:rsidRPr="001562D8">
        <w:rPr>
          <w:rFonts w:ascii="游ゴシック" w:eastAsia="游ゴシック" w:hAnsi="游ゴシック" w:hint="eastAsia"/>
          <w:sz w:val="20"/>
          <w:szCs w:val="20"/>
          <w:lang w:eastAsia="ja-JP"/>
        </w:rPr>
        <w:t>月</w:t>
      </w:r>
      <w:r w:rsidR="00E6115C">
        <w:rPr>
          <w:rFonts w:ascii="游ゴシック" w:eastAsia="游ゴシック" w:hAnsi="游ゴシック"/>
          <w:sz w:val="20"/>
          <w:szCs w:val="20"/>
          <w:lang w:eastAsia="ja-JP"/>
        </w:rPr>
        <w:t>2</w:t>
      </w:r>
      <w:r w:rsidR="001E6248" w:rsidRPr="001562D8">
        <w:rPr>
          <w:rFonts w:ascii="游ゴシック" w:eastAsia="游ゴシック" w:hAnsi="游ゴシック" w:hint="eastAsia"/>
          <w:sz w:val="20"/>
          <w:szCs w:val="20"/>
          <w:lang w:eastAsia="ja-JP"/>
        </w:rPr>
        <w:t>日</w:t>
      </w:r>
    </w:p>
    <w:p w14:paraId="6DBE17BB" w14:textId="7E3F61D3" w:rsidR="001E6248" w:rsidRPr="001562D8" w:rsidRDefault="001E6248" w:rsidP="001E6248">
      <w:pPr>
        <w:jc w:val="right"/>
        <w:rPr>
          <w:rFonts w:ascii="游ゴシック" w:eastAsia="游ゴシック" w:hAnsi="游ゴシック"/>
          <w:sz w:val="20"/>
          <w:szCs w:val="20"/>
          <w:lang w:eastAsia="ja-JP"/>
        </w:rPr>
      </w:pPr>
      <w:r w:rsidRPr="001562D8">
        <w:rPr>
          <w:rFonts w:ascii="游ゴシック" w:eastAsia="游ゴシック" w:hAnsi="游ゴシック" w:hint="eastAsia"/>
          <w:sz w:val="20"/>
          <w:szCs w:val="20"/>
          <w:lang w:eastAsia="ja-JP"/>
        </w:rPr>
        <w:t>ゼンハイザージャパン株式会社</w:t>
      </w:r>
    </w:p>
    <w:p w14:paraId="1FA6FB44" w14:textId="77777777" w:rsidR="00731CA1" w:rsidRPr="001562D8" w:rsidRDefault="00731CA1" w:rsidP="00731CA1">
      <w:pPr>
        <w:rPr>
          <w:rFonts w:ascii="游ゴシック" w:eastAsia="游ゴシック" w:hAnsi="游ゴシック"/>
          <w:szCs w:val="18"/>
          <w:lang w:val="en-US" w:eastAsia="ja-JP"/>
        </w:rPr>
      </w:pPr>
    </w:p>
    <w:p w14:paraId="3BBFCC3D" w14:textId="62760508" w:rsidR="001562D8" w:rsidRPr="001562D8" w:rsidRDefault="5282B12C" w:rsidP="00C82A8E">
      <w:pPr>
        <w:pStyle w:val="About"/>
        <w:rPr>
          <w:rFonts w:ascii="游ゴシック" w:eastAsia="游ゴシック" w:hAnsi="游ゴシック"/>
          <w:sz w:val="20"/>
          <w:szCs w:val="20"/>
          <w:lang w:eastAsia="ja-JP"/>
        </w:rPr>
      </w:pPr>
      <w:r w:rsidRPr="001562D8">
        <w:rPr>
          <w:rFonts w:ascii="游ゴシック" w:eastAsia="游ゴシック" w:hAnsi="游ゴシック"/>
          <w:sz w:val="20"/>
          <w:szCs w:val="20"/>
          <w:lang w:eastAsia="ja-JP"/>
        </w:rPr>
        <w:t>ゼンハイザージャパン株式会社（代表取締役：宮脇 精一、</w:t>
      </w:r>
      <w:r w:rsidR="17C4E059" w:rsidRPr="001562D8">
        <w:rPr>
          <w:rFonts w:ascii="游ゴシック" w:eastAsia="游ゴシック" w:hAnsi="游ゴシック"/>
          <w:sz w:val="20"/>
          <w:szCs w:val="20"/>
          <w:lang w:eastAsia="ja-JP"/>
        </w:rPr>
        <w:t>以下「当社」</w:t>
      </w:r>
      <w:r w:rsidRPr="001562D8">
        <w:rPr>
          <w:rFonts w:ascii="游ゴシック" w:eastAsia="游ゴシック" w:hAnsi="游ゴシック"/>
          <w:sz w:val="20"/>
          <w:szCs w:val="20"/>
          <w:lang w:eastAsia="ja-JP"/>
        </w:rPr>
        <w:t>）は、</w:t>
      </w:r>
      <w:r w:rsidR="00AA45F6" w:rsidRPr="00AA45F6">
        <w:rPr>
          <w:rFonts w:ascii="游ゴシック" w:eastAsia="游ゴシック" w:hAnsi="游ゴシック" w:hint="eastAsia"/>
          <w:sz w:val="20"/>
          <w:szCs w:val="20"/>
          <w:lang w:eastAsia="ja-JP"/>
        </w:rPr>
        <w:t>レコーディングおよびライブパフォーマンス用マイクロホン</w:t>
      </w:r>
      <w:r w:rsidR="001562D8" w:rsidRPr="001562D8">
        <w:rPr>
          <w:rFonts w:ascii="游ゴシック" w:eastAsia="游ゴシック" w:hAnsi="游ゴシック" w:hint="eastAsia"/>
          <w:sz w:val="20"/>
          <w:szCs w:val="20"/>
          <w:lang w:eastAsia="ja-JP"/>
        </w:rPr>
        <w:t>「</w:t>
      </w:r>
      <w:hyperlink r:id="rId11">
        <w:r w:rsidR="5BDFF752" w:rsidRPr="12BD9A36">
          <w:rPr>
            <w:rStyle w:val="aa"/>
            <w:rFonts w:ascii="游ゴシック" w:eastAsia="游ゴシック" w:hAnsi="游ゴシック"/>
            <w:sz w:val="20"/>
            <w:szCs w:val="20"/>
            <w:lang w:eastAsia="ja-JP"/>
          </w:rPr>
          <w:t>MD 421 Kompakt</w:t>
        </w:r>
      </w:hyperlink>
      <w:bookmarkStart w:id="0" w:name="_GoBack"/>
      <w:bookmarkEnd w:id="0"/>
      <w:r w:rsidR="001562D8" w:rsidRPr="001562D8">
        <w:rPr>
          <w:rFonts w:ascii="游ゴシック" w:eastAsia="游ゴシック" w:hAnsi="游ゴシック" w:hint="eastAsia"/>
          <w:sz w:val="20"/>
          <w:szCs w:val="20"/>
          <w:lang w:eastAsia="ja-JP"/>
        </w:rPr>
        <w:t>」</w:t>
      </w:r>
      <w:r w:rsidR="001562D8">
        <w:rPr>
          <w:rFonts w:ascii="游ゴシック" w:eastAsia="游ゴシック" w:hAnsi="游ゴシック" w:hint="eastAsia"/>
          <w:sz w:val="20"/>
          <w:szCs w:val="20"/>
          <w:lang w:eastAsia="ja-JP"/>
        </w:rPr>
        <w:t>、ドラム</w:t>
      </w:r>
      <w:r w:rsidR="001576F8">
        <w:rPr>
          <w:rFonts w:ascii="游ゴシック" w:eastAsia="游ゴシック" w:hAnsi="游ゴシック" w:hint="eastAsia"/>
          <w:sz w:val="20"/>
          <w:szCs w:val="20"/>
          <w:lang w:eastAsia="ja-JP"/>
        </w:rPr>
        <w:t>用</w:t>
      </w:r>
      <w:r w:rsidR="001562D8">
        <w:rPr>
          <w:rFonts w:ascii="游ゴシック" w:eastAsia="游ゴシック" w:hAnsi="游ゴシック" w:hint="eastAsia"/>
          <w:sz w:val="20"/>
          <w:szCs w:val="20"/>
          <w:lang w:eastAsia="ja-JP"/>
        </w:rPr>
        <w:t>クリップが付属した「</w:t>
      </w:r>
      <w:r w:rsidR="001562D8" w:rsidRPr="001562D8">
        <w:rPr>
          <w:rFonts w:ascii="游ゴシック" w:eastAsia="游ゴシック" w:hAnsi="游ゴシック" w:hint="eastAsia"/>
          <w:sz w:val="20"/>
          <w:szCs w:val="20"/>
          <w:lang w:eastAsia="ja-JP"/>
        </w:rPr>
        <w:t>MD 421 Kompakt</w:t>
      </w:r>
      <w:r w:rsidR="001562D8">
        <w:rPr>
          <w:rFonts w:ascii="游ゴシック" w:eastAsia="游ゴシック" w:hAnsi="游ゴシック" w:hint="eastAsia"/>
          <w:sz w:val="20"/>
          <w:szCs w:val="20"/>
          <w:lang w:eastAsia="ja-JP"/>
        </w:rPr>
        <w:t xml:space="preserve"> + D</w:t>
      </w:r>
      <w:r w:rsidR="001562D8">
        <w:rPr>
          <w:rFonts w:ascii="游ゴシック" w:eastAsia="游ゴシック" w:hAnsi="游ゴシック"/>
          <w:sz w:val="20"/>
          <w:szCs w:val="20"/>
          <w:lang w:eastAsia="ja-JP"/>
        </w:rPr>
        <w:t>rum</w:t>
      </w:r>
      <w:r w:rsidR="001562D8">
        <w:rPr>
          <w:rFonts w:ascii="游ゴシック" w:eastAsia="游ゴシック" w:hAnsi="游ゴシック" w:hint="eastAsia"/>
          <w:sz w:val="20"/>
          <w:szCs w:val="20"/>
          <w:lang w:eastAsia="ja-JP"/>
        </w:rPr>
        <w:t xml:space="preserve"> C</w:t>
      </w:r>
      <w:r w:rsidR="001562D8">
        <w:rPr>
          <w:rFonts w:ascii="游ゴシック" w:eastAsia="游ゴシック" w:hAnsi="游ゴシック"/>
          <w:sz w:val="20"/>
          <w:szCs w:val="20"/>
          <w:lang w:eastAsia="ja-JP"/>
        </w:rPr>
        <w:t>lamp</w:t>
      </w:r>
      <w:r w:rsidR="001562D8">
        <w:rPr>
          <w:rFonts w:ascii="游ゴシック" w:eastAsia="游ゴシック" w:hAnsi="游ゴシック" w:hint="eastAsia"/>
          <w:sz w:val="20"/>
          <w:szCs w:val="20"/>
          <w:lang w:eastAsia="ja-JP"/>
        </w:rPr>
        <w:t>」</w:t>
      </w:r>
      <w:r w:rsidR="00802264">
        <w:rPr>
          <w:rFonts w:ascii="游ゴシック" w:eastAsia="游ゴシック" w:hAnsi="游ゴシック" w:hint="eastAsia"/>
          <w:sz w:val="20"/>
          <w:szCs w:val="20"/>
          <w:lang w:eastAsia="ja-JP"/>
        </w:rPr>
        <w:t>、ドラム用クリップ「</w:t>
      </w:r>
      <w:r w:rsidR="00802264" w:rsidRPr="001576F8">
        <w:rPr>
          <w:rFonts w:ascii="游ゴシック" w:eastAsia="游ゴシック" w:hAnsi="游ゴシック" w:hint="eastAsia"/>
          <w:sz w:val="20"/>
          <w:szCs w:val="20"/>
          <w:lang w:eastAsia="ja-JP"/>
        </w:rPr>
        <w:t>MZH Drums</w:t>
      </w:r>
      <w:r w:rsidR="00802264">
        <w:rPr>
          <w:rFonts w:ascii="游ゴシック" w:eastAsia="游ゴシック" w:hAnsi="游ゴシック" w:hint="eastAsia"/>
          <w:sz w:val="20"/>
          <w:szCs w:val="20"/>
          <w:lang w:eastAsia="ja-JP"/>
        </w:rPr>
        <w:t>」</w:t>
      </w:r>
      <w:r w:rsidR="46FBECAA" w:rsidRPr="001562D8">
        <w:rPr>
          <w:rFonts w:ascii="游ゴシック" w:eastAsia="游ゴシック" w:hAnsi="游ゴシック"/>
          <w:sz w:val="20"/>
          <w:szCs w:val="20"/>
          <w:lang w:eastAsia="ja-JP"/>
        </w:rPr>
        <w:t>を</w:t>
      </w:r>
      <w:r w:rsidR="001562D8">
        <w:rPr>
          <w:rFonts w:ascii="游ゴシック" w:eastAsia="游ゴシック" w:hAnsi="游ゴシック" w:hint="eastAsia"/>
          <w:sz w:val="20"/>
          <w:szCs w:val="20"/>
          <w:lang w:eastAsia="ja-JP"/>
        </w:rPr>
        <w:t>10</w:t>
      </w:r>
      <w:r w:rsidR="553F4EE4" w:rsidRPr="001562D8">
        <w:rPr>
          <w:rFonts w:ascii="游ゴシック" w:eastAsia="游ゴシック" w:hAnsi="游ゴシック"/>
          <w:sz w:val="20"/>
          <w:szCs w:val="20"/>
          <w:lang w:eastAsia="ja-JP"/>
        </w:rPr>
        <w:t>月</w:t>
      </w:r>
      <w:r w:rsidR="001562D8">
        <w:rPr>
          <w:rFonts w:ascii="游ゴシック" w:eastAsia="游ゴシック" w:hAnsi="游ゴシック" w:hint="eastAsia"/>
          <w:sz w:val="20"/>
          <w:szCs w:val="20"/>
          <w:lang w:eastAsia="ja-JP"/>
        </w:rPr>
        <w:t>8</w:t>
      </w:r>
      <w:r w:rsidR="001562D8">
        <w:rPr>
          <w:rFonts w:ascii="游ゴシック" w:eastAsia="游ゴシック" w:hAnsi="游ゴシック"/>
          <w:sz w:val="20"/>
          <w:szCs w:val="20"/>
          <w:lang w:eastAsia="ja-JP"/>
        </w:rPr>
        <w:t>日（</w:t>
      </w:r>
      <w:r w:rsidR="001562D8">
        <w:rPr>
          <w:rFonts w:ascii="游ゴシック" w:eastAsia="游ゴシック" w:hAnsi="游ゴシック" w:hint="eastAsia"/>
          <w:sz w:val="20"/>
          <w:szCs w:val="20"/>
          <w:lang w:eastAsia="ja-JP"/>
        </w:rPr>
        <w:t>火</w:t>
      </w:r>
      <w:r w:rsidR="553F4EE4" w:rsidRPr="001562D8">
        <w:rPr>
          <w:rFonts w:ascii="游ゴシック" w:eastAsia="游ゴシック" w:hAnsi="游ゴシック"/>
          <w:sz w:val="20"/>
          <w:szCs w:val="20"/>
          <w:lang w:eastAsia="ja-JP"/>
        </w:rPr>
        <w:t>）に</w:t>
      </w:r>
      <w:r w:rsidR="14205E22" w:rsidRPr="001562D8">
        <w:rPr>
          <w:rFonts w:ascii="游ゴシック" w:eastAsia="游ゴシック" w:hAnsi="游ゴシック"/>
          <w:sz w:val="20"/>
          <w:szCs w:val="20"/>
          <w:lang w:eastAsia="ja-JP"/>
        </w:rPr>
        <w:t>全国量販店・楽器店・オンラインショップにて</w:t>
      </w:r>
      <w:r w:rsidR="553F4EE4" w:rsidRPr="001562D8">
        <w:rPr>
          <w:rFonts w:ascii="游ゴシック" w:eastAsia="游ゴシック" w:hAnsi="游ゴシック"/>
          <w:sz w:val="20"/>
          <w:szCs w:val="20"/>
          <w:lang w:eastAsia="ja-JP"/>
        </w:rPr>
        <w:t>発売いたします。価格はオープンで、参考価格は</w:t>
      </w:r>
      <w:r w:rsidR="001562D8" w:rsidRPr="001562D8">
        <w:rPr>
          <w:rFonts w:ascii="游ゴシック" w:eastAsia="游ゴシック" w:hAnsi="游ゴシック" w:hint="eastAsia"/>
          <w:sz w:val="20"/>
          <w:szCs w:val="20"/>
          <w:lang w:eastAsia="ja-JP"/>
        </w:rPr>
        <w:t>「MD 421 Kompakt</w:t>
      </w:r>
      <w:r w:rsidR="001562D8">
        <w:rPr>
          <w:rFonts w:ascii="游ゴシック" w:eastAsia="游ゴシック" w:hAnsi="游ゴシック" w:hint="eastAsia"/>
          <w:sz w:val="20"/>
          <w:szCs w:val="20"/>
          <w:lang w:eastAsia="ja-JP"/>
        </w:rPr>
        <w:t>」が</w:t>
      </w:r>
      <w:r w:rsidR="00875F88" w:rsidRPr="00875F88">
        <w:rPr>
          <w:rFonts w:ascii="游ゴシック" w:eastAsia="游ゴシック" w:hAnsi="游ゴシック" w:hint="eastAsia"/>
          <w:sz w:val="20"/>
          <w:szCs w:val="20"/>
          <w:lang w:eastAsia="ja-JP"/>
        </w:rPr>
        <w:t>63,800円（税込）</w:t>
      </w:r>
      <w:r w:rsidR="001562D8" w:rsidRPr="001562D8">
        <w:rPr>
          <w:rFonts w:ascii="游ゴシック" w:eastAsia="游ゴシック" w:hAnsi="游ゴシック"/>
          <w:sz w:val="20"/>
          <w:szCs w:val="20"/>
          <w:lang w:eastAsia="ja-JP"/>
        </w:rPr>
        <w:t>、</w:t>
      </w:r>
      <w:r w:rsidR="001562D8" w:rsidRPr="001562D8">
        <w:rPr>
          <w:rFonts w:ascii="游ゴシック" w:eastAsia="游ゴシック" w:hAnsi="游ゴシック" w:hint="eastAsia"/>
          <w:sz w:val="20"/>
          <w:szCs w:val="20"/>
          <w:lang w:eastAsia="ja-JP"/>
        </w:rPr>
        <w:t>「MD 421 Kompakt + Drum Clamp」</w:t>
      </w:r>
      <w:r w:rsidR="638E5AC8" w:rsidRPr="001562D8">
        <w:rPr>
          <w:rFonts w:ascii="游ゴシック" w:eastAsia="游ゴシック" w:hAnsi="游ゴシック"/>
          <w:sz w:val="20"/>
          <w:szCs w:val="20"/>
          <w:lang w:eastAsia="ja-JP"/>
        </w:rPr>
        <w:t>が</w:t>
      </w:r>
      <w:r w:rsidR="00875F88">
        <w:rPr>
          <w:rFonts w:ascii="游ゴシック" w:eastAsia="游ゴシック" w:hAnsi="游ゴシック" w:hint="eastAsia"/>
          <w:sz w:val="20"/>
          <w:szCs w:val="20"/>
          <w:lang w:eastAsia="ja-JP"/>
        </w:rPr>
        <w:t>6</w:t>
      </w:r>
      <w:r w:rsidR="00875F88">
        <w:rPr>
          <w:rFonts w:ascii="游ゴシック" w:eastAsia="游ゴシック" w:hAnsi="游ゴシック"/>
          <w:sz w:val="20"/>
          <w:szCs w:val="20"/>
          <w:lang w:eastAsia="ja-JP"/>
        </w:rPr>
        <w:t>6</w:t>
      </w:r>
      <w:r w:rsidR="001562D8">
        <w:rPr>
          <w:rFonts w:ascii="游ゴシック" w:eastAsia="游ゴシック" w:hAnsi="游ゴシック" w:hint="eastAsia"/>
          <w:sz w:val="20"/>
          <w:szCs w:val="20"/>
          <w:lang w:eastAsia="ja-JP"/>
        </w:rPr>
        <w:t>,000</w:t>
      </w:r>
      <w:r w:rsidR="001562D8">
        <w:rPr>
          <w:rFonts w:ascii="游ゴシック" w:eastAsia="游ゴシック" w:hAnsi="游ゴシック"/>
          <w:sz w:val="20"/>
          <w:szCs w:val="20"/>
          <w:lang w:eastAsia="ja-JP"/>
        </w:rPr>
        <w:t>円（</w:t>
      </w:r>
      <w:r w:rsidR="5BDFF752" w:rsidRPr="12BD9A36">
        <w:rPr>
          <w:rFonts w:ascii="游ゴシック" w:eastAsia="游ゴシック" w:hAnsi="游ゴシック"/>
          <w:sz w:val="20"/>
          <w:szCs w:val="20"/>
          <w:lang w:eastAsia="ja-JP"/>
        </w:rPr>
        <w:t>税</w:t>
      </w:r>
      <w:r w:rsidR="1FB6F5A5" w:rsidRPr="12BD9A36">
        <w:rPr>
          <w:rFonts w:ascii="游ゴシック" w:eastAsia="游ゴシック" w:hAnsi="游ゴシック"/>
          <w:sz w:val="20"/>
          <w:szCs w:val="20"/>
          <w:lang w:eastAsia="ja-JP"/>
        </w:rPr>
        <w:t>込</w:t>
      </w:r>
      <w:r w:rsidR="638E5AC8" w:rsidRPr="001562D8">
        <w:rPr>
          <w:rFonts w:ascii="游ゴシック" w:eastAsia="游ゴシック" w:hAnsi="游ゴシック"/>
          <w:sz w:val="20"/>
          <w:szCs w:val="20"/>
          <w:lang w:eastAsia="ja-JP"/>
        </w:rPr>
        <w:t>）</w:t>
      </w:r>
      <w:r w:rsidR="00AA45F6">
        <w:rPr>
          <w:rFonts w:ascii="游ゴシック" w:eastAsia="游ゴシック" w:hAnsi="游ゴシック" w:hint="eastAsia"/>
          <w:sz w:val="20"/>
          <w:szCs w:val="20"/>
          <w:lang w:eastAsia="ja-JP"/>
        </w:rPr>
        <w:t>、「</w:t>
      </w:r>
      <w:r w:rsidR="00AA45F6" w:rsidRPr="001576F8">
        <w:rPr>
          <w:rFonts w:ascii="游ゴシック" w:eastAsia="游ゴシック" w:hAnsi="游ゴシック" w:hint="eastAsia"/>
          <w:sz w:val="20"/>
          <w:szCs w:val="20"/>
          <w:lang w:eastAsia="ja-JP"/>
        </w:rPr>
        <w:t>MZH Drums</w:t>
      </w:r>
      <w:r w:rsidR="00AA45F6">
        <w:rPr>
          <w:rFonts w:ascii="游ゴシック" w:eastAsia="游ゴシック" w:hAnsi="游ゴシック" w:hint="eastAsia"/>
          <w:sz w:val="20"/>
          <w:szCs w:val="20"/>
          <w:lang w:eastAsia="ja-JP"/>
        </w:rPr>
        <w:t>」が4,400（税込）</w:t>
      </w:r>
      <w:r w:rsidR="553F4EE4" w:rsidRPr="001562D8">
        <w:rPr>
          <w:rFonts w:ascii="游ゴシック" w:eastAsia="游ゴシック" w:hAnsi="游ゴシック"/>
          <w:sz w:val="20"/>
          <w:szCs w:val="20"/>
          <w:lang w:eastAsia="ja-JP"/>
        </w:rPr>
        <w:t>です。</w:t>
      </w:r>
    </w:p>
    <w:p w14:paraId="33C45C3C" w14:textId="1B6E3A34" w:rsidR="00C82A8E" w:rsidRPr="001562D8" w:rsidRDefault="00574416" w:rsidP="00C82A8E">
      <w:pPr>
        <w:pStyle w:val="About"/>
        <w:rPr>
          <w:rFonts w:ascii="游ゴシック" w:eastAsia="游ゴシック" w:hAnsi="游ゴシック"/>
          <w:sz w:val="20"/>
          <w:szCs w:val="20"/>
          <w:lang w:eastAsia="ja-JP"/>
        </w:rPr>
      </w:pPr>
      <w:r w:rsidRPr="00810FB1">
        <w:rPr>
          <w:noProof/>
          <w:lang w:val="en-US" w:eastAsia="ja-JP"/>
        </w:rPr>
        <w:drawing>
          <wp:anchor distT="0" distB="0" distL="114300" distR="114300" simplePos="0" relativeHeight="251658247" behindDoc="0" locked="0" layoutInCell="1" allowOverlap="1" wp14:anchorId="5583D961" wp14:editId="572ED9C5">
            <wp:simplePos x="0" y="0"/>
            <wp:positionH relativeFrom="margin">
              <wp:align>center</wp:align>
            </wp:positionH>
            <wp:positionV relativeFrom="paragraph">
              <wp:posOffset>45720</wp:posOffset>
            </wp:positionV>
            <wp:extent cx="4681368" cy="1800000"/>
            <wp:effectExtent l="0" t="0" r="5080" b="0"/>
            <wp:wrapNone/>
            <wp:docPr id="1680810458" name="Grafik 1" descr="Ein Bild, das Klavier, Musik, Tastatur, Elektronisches Instrumen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810458" name="Grafik 1" descr="Ein Bild, das Klavier, Musik, Tastatur, Elektronisches Instrument enthält.&#10;&#10;Automatisch generierte Beschreibung"/>
                    <pic:cNvPicPr/>
                  </pic:nvPicPr>
                  <pic:blipFill rotWithShape="1">
                    <a:blip r:embed="rId12">
                      <a:extLst>
                        <a:ext uri="{28A0092B-C50C-407E-A947-70E740481C1C}">
                          <a14:useLocalDpi xmlns:a14="http://schemas.microsoft.com/office/drawing/2010/main" val="0"/>
                        </a:ext>
                      </a:extLst>
                    </a:blip>
                    <a:srcRect t="25658" b="16662"/>
                    <a:stretch/>
                  </pic:blipFill>
                  <pic:spPr bwMode="auto">
                    <a:xfrm>
                      <a:off x="0" y="0"/>
                      <a:ext cx="4681368" cy="180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C1DDED2" w14:textId="79DF8CC6" w:rsidR="00C82A8E" w:rsidRPr="001562D8" w:rsidRDefault="00C82A8E" w:rsidP="00C82A8E">
      <w:pPr>
        <w:pStyle w:val="About"/>
        <w:rPr>
          <w:rFonts w:ascii="游ゴシック" w:eastAsia="游ゴシック" w:hAnsi="游ゴシック"/>
          <w:sz w:val="20"/>
          <w:szCs w:val="20"/>
          <w:lang w:eastAsia="ja-JP"/>
        </w:rPr>
      </w:pPr>
    </w:p>
    <w:p w14:paraId="2D2FFC34" w14:textId="3464485E" w:rsidR="00C82A8E" w:rsidRPr="001562D8" w:rsidRDefault="00C82A8E" w:rsidP="00C82A8E">
      <w:pPr>
        <w:pStyle w:val="About"/>
        <w:rPr>
          <w:rFonts w:ascii="游ゴシック" w:eastAsia="游ゴシック" w:hAnsi="游ゴシック"/>
          <w:sz w:val="20"/>
          <w:szCs w:val="20"/>
          <w:lang w:eastAsia="ja-JP"/>
        </w:rPr>
      </w:pPr>
    </w:p>
    <w:p w14:paraId="5301FDA1" w14:textId="73389ADE" w:rsidR="00C82A8E" w:rsidRPr="001562D8" w:rsidRDefault="00C82A8E" w:rsidP="00C82A8E">
      <w:pPr>
        <w:pStyle w:val="About"/>
        <w:rPr>
          <w:rFonts w:ascii="游ゴシック" w:eastAsia="游ゴシック" w:hAnsi="游ゴシック"/>
          <w:sz w:val="20"/>
          <w:szCs w:val="20"/>
          <w:lang w:eastAsia="ja-JP"/>
        </w:rPr>
      </w:pPr>
    </w:p>
    <w:p w14:paraId="4C6DD8C1" w14:textId="4DCE3240" w:rsidR="00C82A8E" w:rsidRPr="001562D8" w:rsidRDefault="00C82A8E" w:rsidP="00C82A8E">
      <w:pPr>
        <w:pStyle w:val="About"/>
        <w:rPr>
          <w:rFonts w:ascii="游ゴシック" w:eastAsia="游ゴシック" w:hAnsi="游ゴシック"/>
          <w:sz w:val="20"/>
          <w:szCs w:val="20"/>
          <w:lang w:eastAsia="ja-JP"/>
        </w:rPr>
      </w:pPr>
    </w:p>
    <w:p w14:paraId="426DB664" w14:textId="68EADAB1" w:rsidR="00C82A8E" w:rsidRPr="001562D8" w:rsidRDefault="00C82A8E" w:rsidP="00C82A8E">
      <w:pPr>
        <w:pStyle w:val="About"/>
        <w:rPr>
          <w:rFonts w:ascii="游ゴシック" w:eastAsia="游ゴシック" w:hAnsi="游ゴシック"/>
          <w:sz w:val="20"/>
          <w:szCs w:val="20"/>
          <w:lang w:eastAsia="ja-JP"/>
        </w:rPr>
      </w:pPr>
    </w:p>
    <w:p w14:paraId="5BCCC53E" w14:textId="4828C2D7" w:rsidR="00C82A8E" w:rsidRPr="001562D8" w:rsidRDefault="00C82A8E" w:rsidP="00C82A8E">
      <w:pPr>
        <w:pStyle w:val="About"/>
        <w:rPr>
          <w:rFonts w:ascii="游ゴシック" w:eastAsia="游ゴシック" w:hAnsi="游ゴシック"/>
          <w:sz w:val="20"/>
          <w:szCs w:val="20"/>
          <w:lang w:eastAsia="ja-JP"/>
        </w:rPr>
      </w:pPr>
    </w:p>
    <w:p w14:paraId="5EC7947C" w14:textId="1D074639" w:rsidR="00C82A8E" w:rsidRPr="001562D8" w:rsidRDefault="00C82A8E" w:rsidP="00C82A8E">
      <w:pPr>
        <w:pStyle w:val="About"/>
        <w:rPr>
          <w:rFonts w:ascii="游ゴシック" w:eastAsia="游ゴシック" w:hAnsi="游ゴシック"/>
          <w:sz w:val="20"/>
          <w:szCs w:val="20"/>
          <w:lang w:eastAsia="ja-JP"/>
        </w:rPr>
      </w:pPr>
    </w:p>
    <w:p w14:paraId="3B484FF4" w14:textId="17B1090F" w:rsidR="00574416" w:rsidRPr="001562D8" w:rsidRDefault="00574416" w:rsidP="00C82A8E">
      <w:pPr>
        <w:pStyle w:val="About"/>
        <w:rPr>
          <w:rFonts w:ascii="游ゴシック" w:eastAsia="游ゴシック" w:hAnsi="游ゴシック"/>
          <w:sz w:val="20"/>
          <w:szCs w:val="20"/>
          <w:lang w:eastAsia="ja-JP"/>
        </w:rPr>
      </w:pPr>
    </w:p>
    <w:p w14:paraId="05AF671A" w14:textId="6C6AD8E4" w:rsidR="00635310" w:rsidRPr="001562D8" w:rsidRDefault="001562D8" w:rsidP="5B4993F7">
      <w:pPr>
        <w:rPr>
          <w:rFonts w:ascii="游ゴシック" w:eastAsia="游ゴシック" w:hAnsi="游ゴシック"/>
          <w:sz w:val="20"/>
          <w:szCs w:val="20"/>
          <w:lang w:eastAsia="ja-JP"/>
        </w:rPr>
      </w:pPr>
      <w:r w:rsidRPr="001562D8">
        <w:rPr>
          <w:rFonts w:ascii="游ゴシック" w:eastAsia="游ゴシック" w:hAnsi="游ゴシック" w:hint="eastAsia"/>
          <w:sz w:val="20"/>
          <w:szCs w:val="20"/>
          <w:lang w:eastAsia="ja-JP"/>
        </w:rPr>
        <w:t>「MD 421 Kompakt」</w:t>
      </w:r>
      <w:r w:rsidR="00C82A8E" w:rsidRPr="001562D8">
        <w:rPr>
          <w:rFonts w:ascii="游ゴシック" w:eastAsia="游ゴシック" w:hAnsi="游ゴシック" w:hint="eastAsia"/>
          <w:sz w:val="20"/>
          <w:szCs w:val="20"/>
          <w:lang w:eastAsia="ja-JP"/>
        </w:rPr>
        <w:t>は、</w:t>
      </w:r>
      <w:r>
        <w:rPr>
          <w:rFonts w:ascii="游ゴシック" w:eastAsia="游ゴシック" w:hAnsi="游ゴシック" w:hint="eastAsia"/>
          <w:sz w:val="20"/>
          <w:szCs w:val="20"/>
          <w:lang w:eastAsia="ja-JP"/>
        </w:rPr>
        <w:t>様々な</w:t>
      </w:r>
      <w:r w:rsidR="003272CB">
        <w:rPr>
          <w:rFonts w:ascii="游ゴシック" w:eastAsia="游ゴシック" w:hAnsi="游ゴシック" w:hint="eastAsia"/>
          <w:sz w:val="20"/>
          <w:szCs w:val="20"/>
          <w:lang w:eastAsia="ja-JP"/>
        </w:rPr>
        <w:t>録音</w:t>
      </w:r>
      <w:r>
        <w:rPr>
          <w:rFonts w:ascii="游ゴシック" w:eastAsia="游ゴシック" w:hAnsi="游ゴシック" w:hint="eastAsia"/>
          <w:sz w:val="20"/>
          <w:szCs w:val="20"/>
          <w:lang w:eastAsia="ja-JP"/>
        </w:rPr>
        <w:t>やライブサウンド環境に適応する、</w:t>
      </w:r>
      <w:r w:rsidRPr="001562D8">
        <w:rPr>
          <w:rFonts w:ascii="游ゴシック" w:eastAsia="游ゴシック" w:hAnsi="游ゴシック" w:hint="eastAsia"/>
          <w:sz w:val="20"/>
          <w:szCs w:val="20"/>
          <w:lang w:eastAsia="ja-JP"/>
        </w:rPr>
        <w:t>レコーディングおよびライブパフォーマンス用マイクロホン</w:t>
      </w:r>
      <w:r>
        <w:rPr>
          <w:rFonts w:ascii="游ゴシック" w:eastAsia="游ゴシック" w:hAnsi="游ゴシック" w:hint="eastAsia"/>
          <w:sz w:val="20"/>
          <w:szCs w:val="20"/>
          <w:lang w:eastAsia="ja-JP"/>
        </w:rPr>
        <w:t>です。</w:t>
      </w:r>
      <w:r w:rsidRPr="001562D8">
        <w:rPr>
          <w:rFonts w:ascii="游ゴシック" w:eastAsia="游ゴシック" w:hAnsi="游ゴシック" w:hint="eastAsia"/>
          <w:sz w:val="20"/>
          <w:szCs w:val="20"/>
          <w:lang w:eastAsia="ja-JP"/>
        </w:rPr>
        <w:t>過去50</w:t>
      </w:r>
      <w:r w:rsidR="003272CB">
        <w:rPr>
          <w:rFonts w:ascii="游ゴシック" w:eastAsia="游ゴシック" w:hAnsi="游ゴシック" w:hint="eastAsia"/>
          <w:sz w:val="20"/>
          <w:szCs w:val="20"/>
          <w:lang w:eastAsia="ja-JP"/>
        </w:rPr>
        <w:t>年にわた</w:t>
      </w:r>
      <w:r>
        <w:rPr>
          <w:rFonts w:ascii="游ゴシック" w:eastAsia="游ゴシック" w:hAnsi="游ゴシック" w:hint="eastAsia"/>
          <w:sz w:val="20"/>
          <w:szCs w:val="20"/>
          <w:lang w:eastAsia="ja-JP"/>
        </w:rPr>
        <w:t>り長年愛されてきたゼンハイザーの</w:t>
      </w:r>
      <w:r w:rsidR="003272CB">
        <w:rPr>
          <w:rFonts w:ascii="游ゴシック" w:eastAsia="游ゴシック" w:hAnsi="游ゴシック" w:hint="eastAsia"/>
          <w:sz w:val="20"/>
          <w:szCs w:val="20"/>
          <w:lang w:eastAsia="ja-JP"/>
        </w:rPr>
        <w:t>マイクロホン、</w:t>
      </w:r>
      <w:r w:rsidR="003272CB" w:rsidRPr="003272CB">
        <w:rPr>
          <w:rFonts w:ascii="游ゴシック" w:eastAsia="游ゴシック" w:hAnsi="游ゴシック" w:hint="eastAsia"/>
          <w:sz w:val="20"/>
          <w:szCs w:val="20"/>
          <w:lang w:eastAsia="ja-JP"/>
        </w:rPr>
        <w:t>元祖</w:t>
      </w:r>
      <w:r w:rsidR="003272CB">
        <w:rPr>
          <w:rFonts w:ascii="游ゴシック" w:eastAsia="游ゴシック" w:hAnsi="游ゴシック" w:hint="eastAsia"/>
          <w:sz w:val="20"/>
          <w:szCs w:val="20"/>
          <w:lang w:eastAsia="ja-JP"/>
        </w:rPr>
        <w:t>「</w:t>
      </w:r>
      <w:r w:rsidR="003272CB" w:rsidRPr="003272CB">
        <w:rPr>
          <w:rFonts w:ascii="游ゴシック" w:eastAsia="游ゴシック" w:hAnsi="游ゴシック" w:hint="eastAsia"/>
          <w:sz w:val="20"/>
          <w:szCs w:val="20"/>
          <w:lang w:eastAsia="ja-JP"/>
        </w:rPr>
        <w:t>MD 421</w:t>
      </w:r>
      <w:r w:rsidR="003272CB">
        <w:rPr>
          <w:rFonts w:ascii="游ゴシック" w:eastAsia="游ゴシック" w:hAnsi="游ゴシック" w:hint="eastAsia"/>
          <w:sz w:val="20"/>
          <w:szCs w:val="20"/>
          <w:lang w:eastAsia="ja-JP"/>
        </w:rPr>
        <w:t>」</w:t>
      </w:r>
      <w:r w:rsidR="003272CB" w:rsidRPr="003272CB">
        <w:rPr>
          <w:rFonts w:ascii="游ゴシック" w:eastAsia="游ゴシック" w:hAnsi="游ゴシック" w:hint="eastAsia"/>
          <w:sz w:val="20"/>
          <w:szCs w:val="20"/>
          <w:lang w:eastAsia="ja-JP"/>
        </w:rPr>
        <w:t>および</w:t>
      </w:r>
      <w:r w:rsidR="003272CB">
        <w:rPr>
          <w:rFonts w:ascii="游ゴシック" w:eastAsia="游ゴシック" w:hAnsi="游ゴシック" w:hint="eastAsia"/>
          <w:sz w:val="20"/>
          <w:szCs w:val="20"/>
          <w:lang w:eastAsia="ja-JP"/>
        </w:rPr>
        <w:t>「</w:t>
      </w:r>
      <w:r w:rsidR="003272CB" w:rsidRPr="003272CB">
        <w:rPr>
          <w:rFonts w:ascii="游ゴシック" w:eastAsia="游ゴシック" w:hAnsi="游ゴシック" w:hint="eastAsia"/>
          <w:sz w:val="20"/>
          <w:szCs w:val="20"/>
          <w:lang w:eastAsia="ja-JP"/>
        </w:rPr>
        <w:t>MD 421-II</w:t>
      </w:r>
      <w:r w:rsidR="003272CB">
        <w:rPr>
          <w:rFonts w:ascii="游ゴシック" w:eastAsia="游ゴシック" w:hAnsi="游ゴシック" w:hint="eastAsia"/>
          <w:sz w:val="20"/>
          <w:szCs w:val="20"/>
          <w:lang w:eastAsia="ja-JP"/>
        </w:rPr>
        <w:t>」と同様のパフォーマンスをそのままに、コンパクトながら多目的に利用できる製品です。</w:t>
      </w:r>
      <w:r w:rsidR="003272CB" w:rsidRPr="003272CB">
        <w:rPr>
          <w:rFonts w:ascii="游ゴシック" w:eastAsia="游ゴシック" w:hAnsi="游ゴシック" w:hint="eastAsia"/>
          <w:sz w:val="20"/>
          <w:szCs w:val="20"/>
          <w:lang w:eastAsia="ja-JP"/>
        </w:rPr>
        <w:t>カーディオイド指向性と卓越したダイナミックレンジを持ち、録音</w:t>
      </w:r>
      <w:r w:rsidR="003272CB">
        <w:rPr>
          <w:rFonts w:ascii="游ゴシック" w:eastAsia="游ゴシック" w:hAnsi="游ゴシック" w:hint="eastAsia"/>
          <w:sz w:val="20"/>
          <w:szCs w:val="20"/>
          <w:lang w:eastAsia="ja-JP"/>
        </w:rPr>
        <w:t>やライブサウンド環境に</w:t>
      </w:r>
      <w:r w:rsidR="003272CB" w:rsidRPr="003272CB">
        <w:rPr>
          <w:rFonts w:ascii="游ゴシック" w:eastAsia="游ゴシック" w:hAnsi="游ゴシック" w:hint="eastAsia"/>
          <w:sz w:val="20"/>
          <w:szCs w:val="20"/>
          <w:lang w:eastAsia="ja-JP"/>
        </w:rPr>
        <w:t>おいて求められるクリアな音を再現します。</w:t>
      </w:r>
    </w:p>
    <w:p w14:paraId="474E6ABD" w14:textId="3E3051DF" w:rsidR="00635310" w:rsidRPr="008F2B44" w:rsidRDefault="00962D93" w:rsidP="5B4993F7">
      <w:pPr>
        <w:rPr>
          <w:rFonts w:ascii="游ゴシック" w:eastAsia="游ゴシック" w:hAnsi="游ゴシック"/>
          <w:sz w:val="21"/>
          <w:szCs w:val="21"/>
          <w:lang w:eastAsia="ja-JP"/>
        </w:rPr>
      </w:pPr>
      <w:r w:rsidRPr="001562D8">
        <w:rPr>
          <w:rFonts w:ascii="游ゴシック" w:eastAsia="游ゴシック" w:hAnsi="游ゴシック"/>
          <w:sz w:val="20"/>
          <w:szCs w:val="20"/>
          <w:lang w:eastAsia="ja-JP"/>
        </w:rPr>
        <w:t>また「</w:t>
      </w:r>
      <w:r w:rsidR="001562D8" w:rsidRPr="001562D8">
        <w:rPr>
          <w:rFonts w:ascii="游ゴシック" w:eastAsia="游ゴシック" w:hAnsi="游ゴシック" w:hint="eastAsia"/>
          <w:sz w:val="20"/>
          <w:szCs w:val="20"/>
          <w:lang w:eastAsia="ja-JP"/>
        </w:rPr>
        <w:t>MD 421 Kompakt + Drum Clamp</w:t>
      </w:r>
      <w:r w:rsidRPr="001562D8">
        <w:rPr>
          <w:rFonts w:ascii="游ゴシック" w:eastAsia="游ゴシック" w:hAnsi="游ゴシック"/>
          <w:sz w:val="20"/>
          <w:szCs w:val="20"/>
          <w:lang w:eastAsia="ja-JP"/>
        </w:rPr>
        <w:t>」には、</w:t>
      </w:r>
      <w:r w:rsidR="001562D8" w:rsidRPr="001562D8">
        <w:rPr>
          <w:rFonts w:ascii="游ゴシック" w:eastAsia="游ゴシック" w:hAnsi="游ゴシック" w:hint="eastAsia"/>
          <w:sz w:val="20"/>
          <w:szCs w:val="20"/>
          <w:lang w:eastAsia="ja-JP"/>
        </w:rPr>
        <w:t>「MD 421 Kompakt」</w:t>
      </w:r>
      <w:r w:rsidRPr="001562D8">
        <w:rPr>
          <w:rFonts w:ascii="游ゴシック" w:eastAsia="游ゴシック" w:hAnsi="游ゴシック"/>
          <w:sz w:val="20"/>
          <w:szCs w:val="20"/>
          <w:lang w:eastAsia="ja-JP"/>
        </w:rPr>
        <w:t>に加え、</w:t>
      </w:r>
      <w:r w:rsidR="001576F8" w:rsidRPr="001576F8">
        <w:rPr>
          <w:rFonts w:ascii="游ゴシック" w:eastAsia="游ゴシック" w:hAnsi="游ゴシック" w:hint="eastAsia"/>
          <w:sz w:val="20"/>
          <w:szCs w:val="20"/>
          <w:lang w:eastAsia="ja-JP"/>
        </w:rPr>
        <w:t>ドラム用クリップ「MZH Drums」</w:t>
      </w:r>
      <w:r w:rsidR="001562D8">
        <w:rPr>
          <w:rFonts w:ascii="游ゴシック" w:eastAsia="游ゴシック" w:hAnsi="游ゴシック" w:hint="eastAsia"/>
          <w:sz w:val="20"/>
          <w:szCs w:val="20"/>
          <w:lang w:eastAsia="ja-JP"/>
        </w:rPr>
        <w:t>が</w:t>
      </w:r>
      <w:r w:rsidRPr="001562D8">
        <w:rPr>
          <w:rFonts w:ascii="游ゴシック" w:eastAsia="游ゴシック" w:hAnsi="游ゴシック"/>
          <w:sz w:val="20"/>
          <w:szCs w:val="20"/>
          <w:lang w:eastAsia="ja-JP"/>
        </w:rPr>
        <w:t>付属しています。</w:t>
      </w:r>
      <w:r w:rsidR="008F2B44" w:rsidRPr="008F2B44">
        <w:rPr>
          <w:rFonts w:ascii="游ゴシック" w:eastAsia="游ゴシック" w:hAnsi="游ゴシック" w:hint="eastAsia"/>
          <w:sz w:val="20"/>
          <w:szCs w:val="20"/>
          <w:lang w:eastAsia="ja-JP"/>
        </w:rPr>
        <w:t>なお、</w:t>
      </w:r>
      <w:r w:rsidR="001576F8" w:rsidRPr="001576F8">
        <w:rPr>
          <w:rFonts w:ascii="游ゴシック" w:eastAsia="游ゴシック" w:hAnsi="游ゴシック" w:hint="eastAsia"/>
          <w:sz w:val="20"/>
          <w:szCs w:val="20"/>
          <w:lang w:eastAsia="ja-JP"/>
        </w:rPr>
        <w:t>「MZH Drums」</w:t>
      </w:r>
      <w:r w:rsidR="008F2B44" w:rsidRPr="008F2B44">
        <w:rPr>
          <w:rFonts w:ascii="游ゴシック" w:eastAsia="游ゴシック" w:hAnsi="游ゴシック" w:hint="eastAsia"/>
          <w:sz w:val="20"/>
          <w:szCs w:val="20"/>
          <w:lang w:eastAsia="ja-JP"/>
        </w:rPr>
        <w:t>単体も</w:t>
      </w:r>
      <w:r w:rsidR="008F2B44">
        <w:rPr>
          <w:rFonts w:ascii="游ゴシック" w:eastAsia="游ゴシック" w:hAnsi="游ゴシック" w:hint="eastAsia"/>
          <w:sz w:val="20"/>
          <w:szCs w:val="20"/>
          <w:lang w:eastAsia="ja-JP"/>
        </w:rPr>
        <w:t>同時に</w:t>
      </w:r>
      <w:r w:rsidR="008F2B44" w:rsidRPr="008F2B44">
        <w:rPr>
          <w:rFonts w:ascii="游ゴシック" w:eastAsia="游ゴシック" w:hAnsi="游ゴシック" w:hint="eastAsia"/>
          <w:sz w:val="20"/>
          <w:szCs w:val="20"/>
          <w:lang w:eastAsia="ja-JP"/>
        </w:rPr>
        <w:t>発売いたします。</w:t>
      </w:r>
    </w:p>
    <w:p w14:paraId="17ECD4A7" w14:textId="57999EAC" w:rsidR="003272CB" w:rsidRDefault="003272CB" w:rsidP="5B4993F7">
      <w:pPr>
        <w:rPr>
          <w:rFonts w:ascii="游ゴシック" w:eastAsia="游ゴシック" w:hAnsi="游ゴシック"/>
          <w:sz w:val="20"/>
          <w:szCs w:val="20"/>
          <w:lang w:eastAsia="ja-JP"/>
        </w:rPr>
      </w:pPr>
      <w:r w:rsidRPr="001562D8">
        <w:rPr>
          <w:noProof/>
          <w:sz w:val="16"/>
          <w:szCs w:val="16"/>
          <w:lang w:val="en-US" w:eastAsia="ja-JP"/>
        </w:rPr>
        <w:drawing>
          <wp:anchor distT="0" distB="0" distL="114300" distR="114300" simplePos="0" relativeHeight="251658241" behindDoc="0" locked="0" layoutInCell="1" allowOverlap="1" wp14:anchorId="6828CF3D" wp14:editId="6F216C31">
            <wp:simplePos x="0" y="0"/>
            <wp:positionH relativeFrom="column">
              <wp:posOffset>2800350</wp:posOffset>
            </wp:positionH>
            <wp:positionV relativeFrom="paragraph">
              <wp:posOffset>86995</wp:posOffset>
            </wp:positionV>
            <wp:extent cx="1816935" cy="1800000"/>
            <wp:effectExtent l="0" t="0" r="0" b="0"/>
            <wp:wrapNone/>
            <wp:docPr id="1656203197" name="Grafik 4" descr="Ein Bild, das Mikrofon, Audiogerät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203197" name="Grafik 4" descr="Ein Bild, das Mikrofon, Audiogeräte enthält.&#10;&#10;Automatisch generierte Beschreibung"/>
                    <pic:cNvPicPr/>
                  </pic:nvPicPr>
                  <pic:blipFill>
                    <a:blip r:embed="rId13"/>
                    <a:stretch>
                      <a:fillRect/>
                    </a:stretch>
                  </pic:blipFill>
                  <pic:spPr>
                    <a:xfrm>
                      <a:off x="0" y="0"/>
                      <a:ext cx="1816935" cy="1800000"/>
                    </a:xfrm>
                    <a:prstGeom prst="rect">
                      <a:avLst/>
                    </a:prstGeom>
                  </pic:spPr>
                </pic:pic>
              </a:graphicData>
            </a:graphic>
            <wp14:sizeRelH relativeFrom="margin">
              <wp14:pctWidth>0</wp14:pctWidth>
            </wp14:sizeRelH>
            <wp14:sizeRelV relativeFrom="margin">
              <wp14:pctHeight>0</wp14:pctHeight>
            </wp14:sizeRelV>
          </wp:anchor>
        </w:drawing>
      </w:r>
    </w:p>
    <w:p w14:paraId="5C3B232C" w14:textId="7A2E4565" w:rsidR="003272CB" w:rsidRDefault="003272CB" w:rsidP="5B4993F7">
      <w:pPr>
        <w:rPr>
          <w:rFonts w:ascii="游ゴシック" w:eastAsia="游ゴシック" w:hAnsi="游ゴシック"/>
          <w:sz w:val="20"/>
          <w:szCs w:val="20"/>
          <w:lang w:eastAsia="ja-JP"/>
        </w:rPr>
      </w:pPr>
      <w:r>
        <w:rPr>
          <w:noProof/>
          <w:lang w:val="en-US" w:eastAsia="ja-JP"/>
        </w:rPr>
        <w:drawing>
          <wp:anchor distT="0" distB="0" distL="114300" distR="114300" simplePos="0" relativeHeight="251658240" behindDoc="0" locked="0" layoutInCell="1" allowOverlap="1" wp14:anchorId="66AFFF9C" wp14:editId="1CD97F54">
            <wp:simplePos x="0" y="0"/>
            <wp:positionH relativeFrom="column">
              <wp:posOffset>1299845</wp:posOffset>
            </wp:positionH>
            <wp:positionV relativeFrom="paragraph">
              <wp:posOffset>125730</wp:posOffset>
            </wp:positionV>
            <wp:extent cx="1489779" cy="1440000"/>
            <wp:effectExtent l="0" t="0" r="0" b="8255"/>
            <wp:wrapNone/>
            <wp:docPr id="99280262" name="Grafik 3" descr="Ein Bild, das Mikrofon, Audiogerät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80262" name="Grafik 3" descr="Ein Bild, das Mikrofon, Audiogeräte enthält.&#10;&#10;Automatisch generierte Beschreibung"/>
                    <pic:cNvPicPr/>
                  </pic:nvPicPr>
                  <pic:blipFill>
                    <a:blip r:embed="rId14"/>
                    <a:stretch>
                      <a:fillRect/>
                    </a:stretch>
                  </pic:blipFill>
                  <pic:spPr>
                    <a:xfrm>
                      <a:off x="0" y="0"/>
                      <a:ext cx="1489779" cy="1440000"/>
                    </a:xfrm>
                    <a:prstGeom prst="rect">
                      <a:avLst/>
                    </a:prstGeom>
                  </pic:spPr>
                </pic:pic>
              </a:graphicData>
            </a:graphic>
            <wp14:sizeRelH relativeFrom="margin">
              <wp14:pctWidth>0</wp14:pctWidth>
            </wp14:sizeRelH>
            <wp14:sizeRelV relativeFrom="margin">
              <wp14:pctHeight>0</wp14:pctHeight>
            </wp14:sizeRelV>
          </wp:anchor>
        </w:drawing>
      </w:r>
    </w:p>
    <w:p w14:paraId="195B5913" w14:textId="5246CAEE" w:rsidR="003272CB" w:rsidRDefault="003272CB" w:rsidP="5B4993F7">
      <w:pPr>
        <w:rPr>
          <w:rFonts w:ascii="游ゴシック" w:eastAsia="游ゴシック" w:hAnsi="游ゴシック"/>
          <w:sz w:val="20"/>
          <w:szCs w:val="20"/>
          <w:lang w:eastAsia="ja-JP"/>
        </w:rPr>
      </w:pPr>
    </w:p>
    <w:p w14:paraId="0C6B7208" w14:textId="1C40F3D0" w:rsidR="001562D8" w:rsidRDefault="001562D8" w:rsidP="5B4993F7">
      <w:pPr>
        <w:rPr>
          <w:rFonts w:ascii="游ゴシック" w:eastAsia="游ゴシック" w:hAnsi="游ゴシック"/>
          <w:sz w:val="20"/>
          <w:szCs w:val="20"/>
          <w:lang w:eastAsia="ja-JP"/>
        </w:rPr>
      </w:pPr>
    </w:p>
    <w:p w14:paraId="02D63AF3" w14:textId="77DD23FA" w:rsidR="003272CB" w:rsidRDefault="003272CB" w:rsidP="5B4993F7">
      <w:pPr>
        <w:rPr>
          <w:rFonts w:ascii="游ゴシック" w:eastAsia="游ゴシック" w:hAnsi="游ゴシック"/>
          <w:sz w:val="20"/>
          <w:szCs w:val="20"/>
          <w:lang w:eastAsia="ja-JP"/>
        </w:rPr>
      </w:pPr>
    </w:p>
    <w:p w14:paraId="79BA26FA" w14:textId="08851C49" w:rsidR="003272CB" w:rsidRDefault="003272CB" w:rsidP="5B4993F7">
      <w:pPr>
        <w:rPr>
          <w:rFonts w:ascii="游ゴシック" w:eastAsia="游ゴシック" w:hAnsi="游ゴシック"/>
          <w:sz w:val="20"/>
          <w:szCs w:val="20"/>
          <w:lang w:eastAsia="ja-JP"/>
        </w:rPr>
      </w:pPr>
    </w:p>
    <w:p w14:paraId="759AE2A6" w14:textId="1D291948" w:rsidR="003272CB" w:rsidRDefault="003272CB" w:rsidP="5B4993F7">
      <w:pPr>
        <w:rPr>
          <w:rFonts w:ascii="游ゴシック" w:eastAsia="游ゴシック" w:hAnsi="游ゴシック"/>
          <w:sz w:val="20"/>
          <w:szCs w:val="20"/>
          <w:lang w:eastAsia="ja-JP"/>
        </w:rPr>
      </w:pPr>
    </w:p>
    <w:p w14:paraId="4CBBB087" w14:textId="5AE5C09A" w:rsidR="003272CB" w:rsidRDefault="003272CB" w:rsidP="5B4993F7">
      <w:pPr>
        <w:rPr>
          <w:rFonts w:ascii="游ゴシック" w:eastAsia="游ゴシック" w:hAnsi="游ゴシック"/>
          <w:sz w:val="20"/>
          <w:szCs w:val="20"/>
          <w:lang w:eastAsia="ja-JP"/>
        </w:rPr>
      </w:pPr>
    </w:p>
    <w:p w14:paraId="71773908" w14:textId="3D978BFB" w:rsidR="003272CB" w:rsidRDefault="003272CB" w:rsidP="5B4993F7">
      <w:pPr>
        <w:rPr>
          <w:rFonts w:ascii="游ゴシック" w:eastAsia="游ゴシック" w:hAnsi="游ゴシック"/>
          <w:sz w:val="20"/>
          <w:szCs w:val="20"/>
          <w:lang w:eastAsia="ja-JP"/>
        </w:rPr>
      </w:pPr>
    </w:p>
    <w:p w14:paraId="601AACE0" w14:textId="1B2BE50F" w:rsidR="003272CB" w:rsidRPr="00327DD1" w:rsidRDefault="003272CB" w:rsidP="003272CB">
      <w:pPr>
        <w:jc w:val="center"/>
        <w:rPr>
          <w:rFonts w:ascii="游ゴシック" w:eastAsia="游ゴシック" w:hAnsi="游ゴシック"/>
          <w:b/>
          <w:sz w:val="16"/>
          <w:szCs w:val="16"/>
          <w:lang w:eastAsia="ja-JP"/>
        </w:rPr>
      </w:pPr>
      <w:r w:rsidRPr="00327DD1">
        <w:rPr>
          <w:rFonts w:ascii="游ゴシック" w:eastAsia="游ゴシック" w:hAnsi="游ゴシック" w:hint="eastAsia"/>
          <w:b/>
          <w:sz w:val="16"/>
          <w:szCs w:val="16"/>
          <w:lang w:eastAsia="ja-JP"/>
        </w:rPr>
        <w:t>（左から）「MD 421 Kompakt」、「MD 421 Kompakt + Drum Clamp」</w:t>
      </w:r>
    </w:p>
    <w:p w14:paraId="45D31DEB" w14:textId="1EA1B64C" w:rsidR="00544C81" w:rsidRDefault="003272CB" w:rsidP="003272CB">
      <w:pPr>
        <w:rPr>
          <w:rFonts w:ascii="游ゴシック" w:eastAsia="游ゴシック" w:hAnsi="游ゴシック"/>
          <w:sz w:val="20"/>
          <w:szCs w:val="20"/>
          <w:lang w:eastAsia="ja-JP"/>
        </w:rPr>
      </w:pPr>
      <w:r w:rsidRPr="003272CB">
        <w:rPr>
          <w:rFonts w:ascii="游ゴシック" w:eastAsia="游ゴシック" w:hAnsi="游ゴシック" w:hint="eastAsia"/>
          <w:sz w:val="20"/>
          <w:szCs w:val="20"/>
          <w:lang w:eastAsia="ja-JP"/>
        </w:rPr>
        <w:lastRenderedPageBreak/>
        <w:t>ライブサウンド＆スタジオ担当マネージャーのバートラム・ジマーマン（Bertram Zimmermann）は、次のように述べています。</w:t>
      </w:r>
    </w:p>
    <w:p w14:paraId="194AC109" w14:textId="0ABE567F" w:rsidR="003272CB" w:rsidRPr="003272CB" w:rsidRDefault="00544C81" w:rsidP="003272CB">
      <w:pPr>
        <w:rPr>
          <w:rFonts w:ascii="游ゴシック" w:eastAsia="游ゴシック" w:hAnsi="游ゴシック"/>
          <w:sz w:val="20"/>
          <w:szCs w:val="20"/>
          <w:lang w:eastAsia="ja-JP"/>
        </w:rPr>
      </w:pPr>
      <w:r>
        <w:rPr>
          <w:rFonts w:ascii="游ゴシック" w:eastAsia="游ゴシック" w:hAnsi="游ゴシック" w:hint="eastAsia"/>
          <w:sz w:val="20"/>
          <w:szCs w:val="20"/>
          <w:lang w:eastAsia="ja-JP"/>
        </w:rPr>
        <w:t>『「</w:t>
      </w:r>
      <w:r w:rsidR="003272CB" w:rsidRPr="003272CB">
        <w:rPr>
          <w:rFonts w:ascii="游ゴシック" w:eastAsia="游ゴシック" w:hAnsi="游ゴシック" w:hint="eastAsia"/>
          <w:sz w:val="20"/>
          <w:szCs w:val="20"/>
          <w:lang w:eastAsia="ja-JP"/>
        </w:rPr>
        <w:t>MD 421</w:t>
      </w:r>
      <w:r>
        <w:rPr>
          <w:rFonts w:ascii="游ゴシック" w:eastAsia="游ゴシック" w:hAnsi="游ゴシック" w:hint="eastAsia"/>
          <w:sz w:val="20"/>
          <w:szCs w:val="20"/>
          <w:lang w:eastAsia="ja-JP"/>
        </w:rPr>
        <w:t>」</w:t>
      </w:r>
      <w:r w:rsidR="003272CB" w:rsidRPr="003272CB">
        <w:rPr>
          <w:rFonts w:ascii="游ゴシック" w:eastAsia="游ゴシック" w:hAnsi="游ゴシック" w:hint="eastAsia"/>
          <w:sz w:val="20"/>
          <w:szCs w:val="20"/>
          <w:lang w:eastAsia="ja-JP"/>
        </w:rPr>
        <w:t>は、きわめて多様性に富んだマイクロフォンです。1960年に登場して以来、スタジオ用およびボーカル用として優れていただけでなく、放送でも多用され、その時代のたくさんのスターと共演しました。現在、その後継として1998年に登場した</w:t>
      </w:r>
      <w:r>
        <w:rPr>
          <w:rFonts w:ascii="游ゴシック" w:eastAsia="游ゴシック" w:hAnsi="游ゴシック" w:hint="eastAsia"/>
          <w:sz w:val="20"/>
          <w:szCs w:val="20"/>
          <w:lang w:eastAsia="ja-JP"/>
        </w:rPr>
        <w:t>「</w:t>
      </w:r>
      <w:r w:rsidR="003272CB" w:rsidRPr="003272CB">
        <w:rPr>
          <w:rFonts w:ascii="游ゴシック" w:eastAsia="游ゴシック" w:hAnsi="游ゴシック" w:hint="eastAsia"/>
          <w:sz w:val="20"/>
          <w:szCs w:val="20"/>
          <w:lang w:eastAsia="ja-JP"/>
        </w:rPr>
        <w:t>MD 421-II</w:t>
      </w:r>
      <w:r>
        <w:rPr>
          <w:rFonts w:ascii="游ゴシック" w:eastAsia="游ゴシック" w:hAnsi="游ゴシック" w:hint="eastAsia"/>
          <w:sz w:val="20"/>
          <w:szCs w:val="20"/>
          <w:lang w:eastAsia="ja-JP"/>
        </w:rPr>
        <w:t>」</w:t>
      </w:r>
      <w:r w:rsidR="003272CB" w:rsidRPr="003272CB">
        <w:rPr>
          <w:rFonts w:ascii="游ゴシック" w:eastAsia="游ゴシック" w:hAnsi="游ゴシック" w:hint="eastAsia"/>
          <w:sz w:val="20"/>
          <w:szCs w:val="20"/>
          <w:lang w:eastAsia="ja-JP"/>
        </w:rPr>
        <w:t>が多用途マイキングのオールラウンダーとなっており、ドラムやギターキャビネット、ホーンでの用途もよく知られています。</w:t>
      </w:r>
      <w:r>
        <w:rPr>
          <w:rFonts w:ascii="游ゴシック" w:eastAsia="游ゴシック" w:hAnsi="游ゴシック" w:hint="eastAsia"/>
          <w:sz w:val="20"/>
          <w:szCs w:val="20"/>
          <w:lang w:eastAsia="ja-JP"/>
        </w:rPr>
        <w:t>「</w:t>
      </w:r>
      <w:r w:rsidR="003272CB" w:rsidRPr="003272CB">
        <w:rPr>
          <w:rFonts w:ascii="游ゴシック" w:eastAsia="游ゴシック" w:hAnsi="游ゴシック" w:hint="eastAsia"/>
          <w:sz w:val="20"/>
          <w:szCs w:val="20"/>
          <w:lang w:eastAsia="ja-JP"/>
        </w:rPr>
        <w:t>MD 421-II</w:t>
      </w:r>
      <w:r>
        <w:rPr>
          <w:rFonts w:ascii="游ゴシック" w:eastAsia="游ゴシック" w:hAnsi="游ゴシック" w:hint="eastAsia"/>
          <w:sz w:val="20"/>
          <w:szCs w:val="20"/>
          <w:lang w:eastAsia="ja-JP"/>
        </w:rPr>
        <w:t>」</w:t>
      </w:r>
      <w:r w:rsidR="003272CB" w:rsidRPr="003272CB">
        <w:rPr>
          <w:rFonts w:ascii="游ゴシック" w:eastAsia="游ゴシック" w:hAnsi="游ゴシック" w:hint="eastAsia"/>
          <w:sz w:val="20"/>
          <w:szCs w:val="20"/>
          <w:lang w:eastAsia="ja-JP"/>
        </w:rPr>
        <w:t>はあらゆる場面で使うことができ、音源を正確に、きめ細かく、リッチなサウンドで再生します」</w:t>
      </w:r>
    </w:p>
    <w:p w14:paraId="63DC3881" w14:textId="77777777" w:rsidR="003272CB" w:rsidRPr="003272CB" w:rsidRDefault="003272CB" w:rsidP="003272CB">
      <w:pPr>
        <w:rPr>
          <w:rFonts w:ascii="游ゴシック" w:eastAsia="游ゴシック" w:hAnsi="游ゴシック"/>
          <w:sz w:val="20"/>
          <w:szCs w:val="20"/>
          <w:lang w:eastAsia="ja-JP"/>
        </w:rPr>
      </w:pPr>
    </w:p>
    <w:p w14:paraId="28B4B415" w14:textId="46746086" w:rsidR="00544C81" w:rsidRDefault="003272CB" w:rsidP="003272CB">
      <w:pPr>
        <w:rPr>
          <w:rFonts w:ascii="游ゴシック" w:eastAsia="游ゴシック" w:hAnsi="游ゴシック"/>
          <w:sz w:val="20"/>
          <w:szCs w:val="20"/>
          <w:lang w:eastAsia="ja-JP"/>
        </w:rPr>
      </w:pPr>
      <w:r w:rsidRPr="003272CB">
        <w:rPr>
          <w:rFonts w:ascii="游ゴシック" w:eastAsia="游ゴシック" w:hAnsi="游ゴシック" w:hint="eastAsia"/>
          <w:sz w:val="20"/>
          <w:szCs w:val="20"/>
          <w:lang w:eastAsia="ja-JP"/>
        </w:rPr>
        <w:t>また、MI担当カテゴリマーケットマネージャーであるジミー・ランドリー（Jimmy Landry</w:t>
      </w:r>
      <w:r w:rsidR="00544C81">
        <w:rPr>
          <w:rFonts w:ascii="游ゴシック" w:eastAsia="游ゴシック" w:hAnsi="游ゴシック" w:hint="eastAsia"/>
          <w:sz w:val="20"/>
          <w:szCs w:val="20"/>
          <w:lang w:eastAsia="ja-JP"/>
        </w:rPr>
        <w:t>）は、次のように述べています。</w:t>
      </w:r>
    </w:p>
    <w:p w14:paraId="1649D094" w14:textId="507796E3" w:rsidR="381DFDF5" w:rsidRDefault="00544C81" w:rsidP="003272CB">
      <w:pPr>
        <w:rPr>
          <w:rFonts w:ascii="游ゴシック" w:eastAsia="游ゴシック" w:hAnsi="游ゴシック"/>
          <w:sz w:val="20"/>
          <w:szCs w:val="20"/>
          <w:lang w:eastAsia="ja-JP"/>
        </w:rPr>
      </w:pPr>
      <w:r>
        <w:rPr>
          <w:rFonts w:ascii="游ゴシック" w:eastAsia="游ゴシック" w:hAnsi="游ゴシック" w:hint="eastAsia"/>
          <w:sz w:val="20"/>
          <w:szCs w:val="20"/>
          <w:lang w:eastAsia="ja-JP"/>
        </w:rPr>
        <w:t>『「</w:t>
      </w:r>
      <w:r w:rsidR="003272CB" w:rsidRPr="003272CB">
        <w:rPr>
          <w:rFonts w:ascii="游ゴシック" w:eastAsia="游ゴシック" w:hAnsi="游ゴシック" w:hint="eastAsia"/>
          <w:sz w:val="20"/>
          <w:szCs w:val="20"/>
          <w:lang w:eastAsia="ja-JP"/>
        </w:rPr>
        <w:t>MD 421 Kompakt</w:t>
      </w:r>
      <w:r>
        <w:rPr>
          <w:rFonts w:ascii="游ゴシック" w:eastAsia="游ゴシック" w:hAnsi="游ゴシック" w:hint="eastAsia"/>
          <w:sz w:val="20"/>
          <w:szCs w:val="20"/>
          <w:lang w:eastAsia="ja-JP"/>
        </w:rPr>
        <w:t>」</w:t>
      </w:r>
      <w:r w:rsidR="003272CB" w:rsidRPr="003272CB" w:rsidDel="001F6BF6">
        <w:rPr>
          <w:rFonts w:ascii="游ゴシック" w:eastAsia="游ゴシック" w:hAnsi="游ゴシック" w:hint="eastAsia"/>
          <w:sz w:val="20"/>
          <w:szCs w:val="20"/>
          <w:lang w:eastAsia="ja-JP"/>
        </w:rPr>
        <w:t>は、</w:t>
      </w:r>
      <w:r w:rsidR="003272CB" w:rsidRPr="003272CB">
        <w:rPr>
          <w:rFonts w:ascii="游ゴシック" w:eastAsia="游ゴシック" w:hAnsi="游ゴシック" w:hint="eastAsia"/>
          <w:sz w:val="20"/>
          <w:szCs w:val="20"/>
          <w:lang w:eastAsia="ja-JP"/>
        </w:rPr>
        <w:t>伝説的なサウンドと高い音圧レベルに対処できる能力</w:t>
      </w:r>
      <w:r w:rsidR="00B63410">
        <w:rPr>
          <w:rFonts w:ascii="游ゴシック" w:eastAsia="游ゴシック" w:hAnsi="游ゴシック" w:hint="eastAsia"/>
          <w:sz w:val="20"/>
          <w:szCs w:val="20"/>
          <w:lang w:eastAsia="ja-JP"/>
        </w:rPr>
        <w:t>を備</w:t>
      </w:r>
      <w:r w:rsidR="00B63410" w:rsidRPr="3F086E64">
        <w:rPr>
          <w:rFonts w:ascii="游ゴシック" w:eastAsia="游ゴシック" w:hAnsi="游ゴシック"/>
          <w:sz w:val="20"/>
          <w:szCs w:val="20"/>
          <w:lang w:eastAsia="ja-JP"/>
        </w:rPr>
        <w:t>えつつ</w:t>
      </w:r>
      <w:r w:rsidR="002E7043">
        <w:rPr>
          <w:rFonts w:ascii="游ゴシック" w:eastAsia="游ゴシック" w:hAnsi="游ゴシック" w:hint="eastAsia"/>
          <w:sz w:val="20"/>
          <w:szCs w:val="20"/>
          <w:lang w:eastAsia="ja-JP"/>
        </w:rPr>
        <w:t>、</w:t>
      </w:r>
      <w:r w:rsidR="00B63410">
        <w:rPr>
          <w:rFonts w:ascii="游ゴシック" w:eastAsia="游ゴシック" w:hAnsi="游ゴシック" w:hint="eastAsia"/>
          <w:sz w:val="20"/>
          <w:szCs w:val="20"/>
          <w:lang w:eastAsia="ja-JP"/>
        </w:rPr>
        <w:t>それら</w:t>
      </w:r>
      <w:r w:rsidR="00E05483">
        <w:rPr>
          <w:rFonts w:ascii="游ゴシック" w:eastAsia="游ゴシック" w:hAnsi="游ゴシック" w:hint="eastAsia"/>
          <w:sz w:val="20"/>
          <w:szCs w:val="20"/>
          <w:lang w:eastAsia="ja-JP"/>
        </w:rPr>
        <w:t>を</w:t>
      </w:r>
      <w:r w:rsidR="0094349F">
        <w:rPr>
          <w:rFonts w:ascii="游ゴシック" w:eastAsia="游ゴシック" w:hAnsi="游ゴシック" w:hint="eastAsia"/>
          <w:sz w:val="20"/>
          <w:szCs w:val="20"/>
          <w:lang w:eastAsia="ja-JP"/>
        </w:rPr>
        <w:t>圧倒的な</w:t>
      </w:r>
      <w:r w:rsidR="003272CB" w:rsidRPr="003272CB">
        <w:rPr>
          <w:rFonts w:ascii="游ゴシック" w:eastAsia="游ゴシック" w:hAnsi="游ゴシック" w:hint="eastAsia"/>
          <w:sz w:val="20"/>
          <w:szCs w:val="20"/>
          <w:lang w:eastAsia="ja-JP"/>
        </w:rPr>
        <w:t>コンパク</w:t>
      </w:r>
      <w:r>
        <w:rPr>
          <w:rFonts w:ascii="游ゴシック" w:eastAsia="游ゴシック" w:hAnsi="游ゴシック" w:hint="eastAsia"/>
          <w:sz w:val="20"/>
          <w:szCs w:val="20"/>
          <w:lang w:eastAsia="ja-JP"/>
        </w:rPr>
        <w:t>トなフォームファクターで実現しているのです』</w:t>
      </w:r>
    </w:p>
    <w:p w14:paraId="5CD6F02A" w14:textId="03EAE9A8" w:rsidR="003272CB" w:rsidRPr="001562D8" w:rsidRDefault="003272CB" w:rsidP="003272CB">
      <w:pPr>
        <w:rPr>
          <w:rFonts w:ascii="游ゴシック" w:eastAsia="游ゴシック" w:hAnsi="游ゴシック"/>
          <w:sz w:val="20"/>
          <w:szCs w:val="20"/>
          <w:lang w:eastAsia="ja-JP"/>
        </w:rPr>
      </w:pPr>
    </w:p>
    <w:p w14:paraId="340A52F6" w14:textId="0B86F4AF" w:rsidR="003272CB" w:rsidRPr="00DE0435" w:rsidRDefault="08602450" w:rsidP="003272CB">
      <w:pPr>
        <w:rPr>
          <w:rFonts w:ascii="游ゴシック" w:eastAsia="游ゴシック" w:hAnsi="游ゴシック"/>
          <w:b/>
          <w:bCs/>
          <w:sz w:val="20"/>
          <w:szCs w:val="20"/>
          <w:lang w:val="de-DE" w:eastAsia="ja-JP"/>
        </w:rPr>
      </w:pPr>
      <w:r w:rsidRPr="00DE0435">
        <w:rPr>
          <w:rFonts w:ascii="游ゴシック" w:eastAsia="游ゴシック" w:hAnsi="游ゴシック"/>
          <w:b/>
          <w:bCs/>
          <w:sz w:val="20"/>
          <w:szCs w:val="20"/>
          <w:lang w:val="de-DE" w:eastAsia="ja-JP"/>
        </w:rPr>
        <w:t>＜</w:t>
      </w:r>
      <w:r w:rsidRPr="001562D8">
        <w:rPr>
          <w:rFonts w:ascii="游ゴシック" w:eastAsia="游ゴシック" w:hAnsi="游ゴシック"/>
          <w:b/>
          <w:bCs/>
          <w:sz w:val="20"/>
          <w:szCs w:val="20"/>
          <w:lang w:eastAsia="ja-JP"/>
        </w:rPr>
        <w:t>製品特長</w:t>
      </w:r>
      <w:r w:rsidR="00544C81">
        <w:rPr>
          <w:rFonts w:ascii="游ゴシック" w:eastAsia="游ゴシック" w:hAnsi="游ゴシック" w:hint="eastAsia"/>
          <w:b/>
          <w:bCs/>
          <w:sz w:val="20"/>
          <w:szCs w:val="20"/>
          <w:lang w:eastAsia="ja-JP"/>
        </w:rPr>
        <w:t>「</w:t>
      </w:r>
      <w:r w:rsidR="00544C81" w:rsidRPr="00DE0435">
        <w:rPr>
          <w:rFonts w:ascii="游ゴシック" w:eastAsia="游ゴシック" w:hAnsi="游ゴシック" w:hint="eastAsia"/>
          <w:b/>
          <w:sz w:val="20"/>
          <w:szCs w:val="20"/>
          <w:lang w:val="de-DE" w:eastAsia="ja-JP"/>
        </w:rPr>
        <w:t>MD 421 Kompakt</w:t>
      </w:r>
      <w:r w:rsidR="00544C81">
        <w:rPr>
          <w:rFonts w:ascii="游ゴシック" w:eastAsia="游ゴシック" w:hAnsi="游ゴシック" w:hint="eastAsia"/>
          <w:b/>
          <w:bCs/>
          <w:sz w:val="20"/>
          <w:szCs w:val="20"/>
          <w:lang w:eastAsia="ja-JP"/>
        </w:rPr>
        <w:t>」</w:t>
      </w:r>
      <w:r w:rsidR="003272CB" w:rsidRPr="003272CB">
        <w:rPr>
          <w:rFonts w:ascii="游ゴシック" w:eastAsia="游ゴシック" w:hAnsi="游ゴシック" w:hint="eastAsia"/>
          <w:b/>
          <w:sz w:val="20"/>
          <w:szCs w:val="20"/>
          <w:lang w:eastAsia="ja-JP"/>
        </w:rPr>
        <w:t>「</w:t>
      </w:r>
      <w:r w:rsidR="003272CB" w:rsidRPr="00DE0435">
        <w:rPr>
          <w:rFonts w:ascii="游ゴシック" w:eastAsia="游ゴシック" w:hAnsi="游ゴシック" w:hint="eastAsia"/>
          <w:b/>
          <w:sz w:val="20"/>
          <w:szCs w:val="20"/>
          <w:lang w:val="de-DE" w:eastAsia="ja-JP"/>
        </w:rPr>
        <w:t>MD 421 Kompakt + Drum Clamp</w:t>
      </w:r>
      <w:r w:rsidR="003272CB" w:rsidRPr="003272CB">
        <w:rPr>
          <w:rFonts w:ascii="游ゴシック" w:eastAsia="游ゴシック" w:hAnsi="游ゴシック" w:hint="eastAsia"/>
          <w:b/>
          <w:sz w:val="20"/>
          <w:szCs w:val="20"/>
          <w:lang w:eastAsia="ja-JP"/>
        </w:rPr>
        <w:t>」</w:t>
      </w:r>
      <w:r w:rsidRPr="00DE0435">
        <w:rPr>
          <w:rFonts w:ascii="游ゴシック" w:eastAsia="游ゴシック" w:hAnsi="游ゴシック"/>
          <w:b/>
          <w:bCs/>
          <w:sz w:val="20"/>
          <w:szCs w:val="20"/>
          <w:lang w:val="de-DE" w:eastAsia="ja-JP"/>
        </w:rPr>
        <w:t>＞</w:t>
      </w:r>
    </w:p>
    <w:p w14:paraId="1659E1D3" w14:textId="64B811FC" w:rsidR="00327DD1" w:rsidRPr="00574416" w:rsidRDefault="00F92B03" w:rsidP="00574416">
      <w:pPr>
        <w:ind w:rightChars="77" w:right="139"/>
        <w:rPr>
          <w:rFonts w:ascii="游ゴシック" w:eastAsia="游ゴシック" w:hAnsi="游ゴシック"/>
          <w:b/>
          <w:bCs/>
          <w:sz w:val="20"/>
          <w:szCs w:val="20"/>
          <w:lang w:eastAsia="ja-JP"/>
        </w:rPr>
      </w:pPr>
      <w:r>
        <w:rPr>
          <w:rFonts w:ascii="游ゴシック" w:eastAsia="游ゴシック" w:hAnsi="游ゴシック" w:hint="eastAsia"/>
          <w:b/>
          <w:bCs/>
          <w:sz w:val="20"/>
          <w:szCs w:val="20"/>
          <w:lang w:eastAsia="ja-JP"/>
        </w:rPr>
        <w:t>コンパクトな設計ながら、</w:t>
      </w:r>
      <w:r w:rsidRPr="00F92B03">
        <w:rPr>
          <w:rFonts w:ascii="游ゴシック" w:eastAsia="游ゴシック" w:hAnsi="游ゴシック" w:hint="eastAsia"/>
          <w:b/>
          <w:bCs/>
          <w:sz w:val="20"/>
          <w:szCs w:val="20"/>
          <w:lang w:eastAsia="ja-JP"/>
        </w:rPr>
        <w:t>「MD 421-II」</w:t>
      </w:r>
      <w:r>
        <w:rPr>
          <w:rFonts w:ascii="游ゴシック" w:eastAsia="游ゴシック" w:hAnsi="游ゴシック" w:hint="eastAsia"/>
          <w:b/>
          <w:bCs/>
          <w:sz w:val="20"/>
          <w:szCs w:val="20"/>
          <w:lang w:eastAsia="ja-JP"/>
        </w:rPr>
        <w:t>の高い性能をそのままにクリアな音を再現</w:t>
      </w:r>
    </w:p>
    <w:p w14:paraId="7F892070" w14:textId="4423926F" w:rsidR="00110F46" w:rsidRDefault="00F92B03" w:rsidP="00F92B03">
      <w:pPr>
        <w:ind w:rightChars="2755" w:right="4959"/>
        <w:rPr>
          <w:rFonts w:ascii="游ゴシック" w:eastAsia="游ゴシック" w:hAnsi="游ゴシック"/>
          <w:bCs/>
          <w:sz w:val="20"/>
          <w:szCs w:val="20"/>
          <w:lang w:eastAsia="ja-JP"/>
        </w:rPr>
      </w:pPr>
      <w:r>
        <w:rPr>
          <w:noProof/>
          <w:lang w:val="en-US" w:eastAsia="ja-JP"/>
        </w:rPr>
        <w:drawing>
          <wp:anchor distT="0" distB="0" distL="114300" distR="114300" simplePos="0" relativeHeight="251658244" behindDoc="0" locked="0" layoutInCell="1" allowOverlap="1" wp14:anchorId="4C4786E0" wp14:editId="08D9279F">
            <wp:simplePos x="0" y="0"/>
            <wp:positionH relativeFrom="margin">
              <wp:align>right</wp:align>
            </wp:positionH>
            <wp:positionV relativeFrom="paragraph">
              <wp:posOffset>11430</wp:posOffset>
            </wp:positionV>
            <wp:extent cx="3116580" cy="2077720"/>
            <wp:effectExtent l="0" t="0" r="7620" b="0"/>
            <wp:wrapNone/>
            <wp:docPr id="479666267" name="Grafik 5" descr="Ein Bild, das Mobiliar, hölzern, Im Haus, Tisch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479666267" name="Grafik 5" descr="Ein Bild, das Mobiliar, hölzern, Im Haus, Tisch enthält.&#10;&#10;Automatisch generierte Beschreibung"/>
                    <pic:cNvPicPr/>
                  </pic:nvPicPr>
                  <pic:blipFill>
                    <a:blip r:embed="rId15"/>
                    <a:stretch>
                      <a:fillRect/>
                    </a:stretch>
                  </pic:blipFill>
                  <pic:spPr>
                    <a:xfrm>
                      <a:off x="0" y="0"/>
                      <a:ext cx="3116580" cy="2077720"/>
                    </a:xfrm>
                    <a:prstGeom prst="rect">
                      <a:avLst/>
                    </a:prstGeom>
                  </pic:spPr>
                </pic:pic>
              </a:graphicData>
            </a:graphic>
          </wp:anchor>
        </w:drawing>
      </w:r>
      <w:r w:rsidR="00110F46">
        <w:rPr>
          <w:rFonts w:ascii="游ゴシック" w:eastAsia="游ゴシック" w:hAnsi="游ゴシック" w:hint="eastAsia"/>
          <w:bCs/>
          <w:sz w:val="20"/>
          <w:szCs w:val="20"/>
          <w:lang w:eastAsia="ja-JP"/>
        </w:rPr>
        <w:t>「</w:t>
      </w:r>
      <w:r w:rsidR="00110F46" w:rsidRPr="00110F46">
        <w:rPr>
          <w:rFonts w:ascii="游ゴシック" w:eastAsia="游ゴシック" w:hAnsi="游ゴシック" w:hint="eastAsia"/>
          <w:bCs/>
          <w:sz w:val="20"/>
          <w:szCs w:val="20"/>
          <w:lang w:eastAsia="ja-JP"/>
        </w:rPr>
        <w:t>MD 421 Kompakt</w:t>
      </w:r>
      <w:r w:rsidR="00110F46">
        <w:rPr>
          <w:rFonts w:ascii="游ゴシック" w:eastAsia="游ゴシック" w:hAnsi="游ゴシック" w:hint="eastAsia"/>
          <w:bCs/>
          <w:sz w:val="20"/>
          <w:szCs w:val="20"/>
          <w:lang w:eastAsia="ja-JP"/>
        </w:rPr>
        <w:t>」は、コンパクトなサイズながら、「</w:t>
      </w:r>
      <w:r w:rsidR="003272CB" w:rsidRPr="003272CB">
        <w:rPr>
          <w:rFonts w:ascii="游ゴシック" w:eastAsia="游ゴシック" w:hAnsi="游ゴシック" w:hint="eastAsia"/>
          <w:bCs/>
          <w:sz w:val="20"/>
          <w:szCs w:val="20"/>
          <w:lang w:eastAsia="ja-JP"/>
        </w:rPr>
        <w:t>MD 421-II</w:t>
      </w:r>
      <w:r w:rsidR="00110F46">
        <w:rPr>
          <w:rFonts w:ascii="游ゴシック" w:eastAsia="游ゴシック" w:hAnsi="游ゴシック" w:hint="eastAsia"/>
          <w:bCs/>
          <w:sz w:val="20"/>
          <w:szCs w:val="20"/>
          <w:lang w:eastAsia="ja-JP"/>
        </w:rPr>
        <w:t>」</w:t>
      </w:r>
      <w:r>
        <w:rPr>
          <w:rFonts w:ascii="游ゴシック" w:eastAsia="游ゴシック" w:hAnsi="游ゴシック" w:hint="eastAsia"/>
          <w:bCs/>
          <w:sz w:val="20"/>
          <w:szCs w:val="20"/>
          <w:lang w:eastAsia="ja-JP"/>
        </w:rPr>
        <w:t>と同じ大型ダイアフラムを搭載し、クリアな</w:t>
      </w:r>
      <w:r w:rsidR="003272CB" w:rsidRPr="003272CB">
        <w:rPr>
          <w:rFonts w:ascii="游ゴシック" w:eastAsia="游ゴシック" w:hAnsi="游ゴシック" w:hint="eastAsia"/>
          <w:bCs/>
          <w:sz w:val="20"/>
          <w:szCs w:val="20"/>
          <w:lang w:eastAsia="ja-JP"/>
        </w:rPr>
        <w:t>サウンドを再現するために、低音ロールオフスイッチが省かれています。</w:t>
      </w:r>
    </w:p>
    <w:p w14:paraId="46B4B58B" w14:textId="644FA5E7" w:rsidR="00110F46" w:rsidRPr="00F92B03" w:rsidRDefault="00110F46" w:rsidP="00F92B03">
      <w:pPr>
        <w:ind w:rightChars="2755" w:right="4959"/>
        <w:rPr>
          <w:rFonts w:ascii="游ゴシック" w:eastAsia="游ゴシック" w:hAnsi="游ゴシック"/>
          <w:bCs/>
          <w:sz w:val="20"/>
          <w:szCs w:val="20"/>
          <w:lang w:eastAsia="ja-JP"/>
        </w:rPr>
      </w:pPr>
    </w:p>
    <w:p w14:paraId="6C1DB0B5" w14:textId="00A2FCBF" w:rsidR="00110F46" w:rsidRDefault="003272CB" w:rsidP="00F92B03">
      <w:pPr>
        <w:ind w:rightChars="2755" w:right="4959"/>
        <w:rPr>
          <w:rFonts w:ascii="游ゴシック" w:eastAsia="游ゴシック" w:hAnsi="游ゴシック"/>
          <w:bCs/>
          <w:sz w:val="20"/>
          <w:szCs w:val="20"/>
          <w:lang w:eastAsia="ja-JP"/>
        </w:rPr>
      </w:pPr>
      <w:r w:rsidRPr="003272CB">
        <w:rPr>
          <w:rFonts w:ascii="游ゴシック" w:eastAsia="游ゴシック" w:hAnsi="游ゴシック" w:hint="eastAsia"/>
          <w:bCs/>
          <w:sz w:val="20"/>
          <w:szCs w:val="20"/>
          <w:lang w:eastAsia="ja-JP"/>
        </w:rPr>
        <w:t>ジマーマンは、このように話しています。</w:t>
      </w:r>
    </w:p>
    <w:p w14:paraId="73095C2F" w14:textId="0E20A0C1" w:rsidR="00F92B03" w:rsidRDefault="00F92B03" w:rsidP="00F92B03">
      <w:pPr>
        <w:ind w:rightChars="2755" w:right="4959"/>
        <w:rPr>
          <w:rFonts w:ascii="游ゴシック" w:eastAsia="游ゴシック" w:hAnsi="游ゴシック"/>
          <w:bCs/>
          <w:sz w:val="20"/>
          <w:szCs w:val="20"/>
          <w:lang w:eastAsia="ja-JP"/>
        </w:rPr>
      </w:pPr>
      <w:r>
        <w:rPr>
          <w:noProof/>
          <w:lang w:val="en-US" w:eastAsia="ja-JP"/>
        </w:rPr>
        <mc:AlternateContent>
          <mc:Choice Requires="wps">
            <w:drawing>
              <wp:anchor distT="0" distB="0" distL="114300" distR="114300" simplePos="0" relativeHeight="251658248" behindDoc="0" locked="0" layoutInCell="1" allowOverlap="1" wp14:anchorId="6D6C7980" wp14:editId="5813FCE7">
                <wp:simplePos x="0" y="0"/>
                <wp:positionH relativeFrom="column">
                  <wp:posOffset>2747645</wp:posOffset>
                </wp:positionH>
                <wp:positionV relativeFrom="paragraph">
                  <wp:posOffset>558800</wp:posOffset>
                </wp:positionV>
                <wp:extent cx="2880000" cy="288000"/>
                <wp:effectExtent l="0" t="0" r="0" b="0"/>
                <wp:wrapNone/>
                <wp:docPr id="1" name="テキスト ボックス 1"/>
                <wp:cNvGraphicFramePr/>
                <a:graphic xmlns:a="http://schemas.openxmlformats.org/drawingml/2006/main">
                  <a:graphicData uri="http://schemas.microsoft.com/office/word/2010/wordprocessingShape">
                    <wps:wsp>
                      <wps:cNvSpPr txBox="1"/>
                      <wps:spPr>
                        <a:xfrm>
                          <a:off x="0" y="0"/>
                          <a:ext cx="2880000" cy="288000"/>
                        </a:xfrm>
                        <a:prstGeom prst="rect">
                          <a:avLst/>
                        </a:prstGeom>
                        <a:noFill/>
                        <a:ln w="6350">
                          <a:noFill/>
                        </a:ln>
                      </wps:spPr>
                      <wps:txbx>
                        <w:txbxContent>
                          <w:p w14:paraId="6A628035" w14:textId="30CC267F" w:rsidR="00F92B03" w:rsidRPr="00F92B03" w:rsidRDefault="00F92B03" w:rsidP="00F92B03">
                            <w:pPr>
                              <w:jc w:val="center"/>
                              <w:rPr>
                                <w:rFonts w:ascii="游ゴシック" w:eastAsia="游ゴシック" w:hAnsi="游ゴシック"/>
                                <w:b/>
                                <w:sz w:val="16"/>
                                <w:szCs w:val="16"/>
                                <w:lang w:eastAsia="ja-JP"/>
                              </w:rPr>
                            </w:pPr>
                            <w:r w:rsidRPr="00F92B03">
                              <w:rPr>
                                <w:rFonts w:ascii="游ゴシック" w:eastAsia="游ゴシック" w:hAnsi="游ゴシック" w:hint="eastAsia"/>
                                <w:b/>
                                <w:sz w:val="16"/>
                                <w:szCs w:val="16"/>
                                <w:lang w:eastAsia="ja-JP"/>
                              </w:rPr>
                              <w:t>（左から）</w:t>
                            </w:r>
                            <w:r w:rsidRPr="00F92B03">
                              <w:rPr>
                                <w:rFonts w:ascii="游ゴシック" w:eastAsia="游ゴシック" w:hAnsi="游ゴシック" w:hint="eastAsia"/>
                                <w:b/>
                                <w:sz w:val="16"/>
                                <w:szCs w:val="16"/>
                              </w:rPr>
                              <w:t>「MD 421 Kompakt」</w:t>
                            </w:r>
                            <w:r w:rsidRPr="00F92B03">
                              <w:rPr>
                                <w:rFonts w:ascii="游ゴシック" w:eastAsia="游ゴシック" w:hAnsi="游ゴシック" w:hint="eastAsia"/>
                                <w:b/>
                                <w:sz w:val="16"/>
                                <w:szCs w:val="16"/>
                                <w:lang w:eastAsia="ja-JP"/>
                              </w:rPr>
                              <w:t>、</w:t>
                            </w:r>
                            <w:r w:rsidRPr="00F92B03">
                              <w:rPr>
                                <w:rFonts w:ascii="游ゴシック" w:eastAsia="游ゴシック" w:hAnsi="游ゴシック"/>
                                <w:b/>
                                <w:sz w:val="16"/>
                                <w:szCs w:val="16"/>
                                <w:lang w:eastAsia="ja-JP"/>
                              </w:rPr>
                              <w:t>「MD 421-II」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6D6C7980" id="_x0000_t202" coordsize="21600,21600" o:spt="202" path="m,l,21600r21600,l21600,xe">
                <v:stroke joinstyle="miter"/>
                <v:path gradientshapeok="t" o:connecttype="rect"/>
              </v:shapetype>
              <v:shape id="テキスト ボックス 1" o:spid="_x0000_s1026" type="#_x0000_t202" style="position:absolute;margin-left:216.35pt;margin-top:44pt;width:226.75pt;height:22.7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" filled="f" stroked="f" strokeweight=".5pt">
                <v:textbox>
                  <w:txbxContent>
                    <w:p w14:paraId="6A628035" w14:textId="30CC267F" w:rsidR="00F92B03" w:rsidRPr="00F92B03" w:rsidRDefault="00F92B03" w:rsidP="00F92B03">
                      <w:pPr>
                        <w:jc w:val="center"/>
                        <w:rPr>
                          <w:rFonts w:ascii="游ゴシック" w:eastAsia="游ゴシック" w:hAnsi="游ゴシック"/>
                          <w:b/>
                          <w:sz w:val="16"/>
                          <w:szCs w:val="16"/>
                          <w:lang w:eastAsia="ja-JP"/>
                        </w:rPr>
                      </w:pPr>
                      <w:r w:rsidRPr="00F92B03">
                        <w:rPr>
                          <w:rFonts w:ascii="游ゴシック" w:eastAsia="游ゴシック" w:hAnsi="游ゴシック" w:hint="eastAsia"/>
                          <w:b/>
                          <w:sz w:val="16"/>
                          <w:szCs w:val="16"/>
                          <w:lang w:eastAsia="ja-JP"/>
                        </w:rPr>
                        <w:t>（左から）</w:t>
                      </w:r>
                      <w:r w:rsidRPr="00F92B03">
                        <w:rPr>
                          <w:rFonts w:ascii="游ゴシック" w:eastAsia="游ゴシック" w:hAnsi="游ゴシック" w:hint="eastAsia"/>
                          <w:b/>
                          <w:sz w:val="16"/>
                          <w:szCs w:val="16"/>
                        </w:rPr>
                        <w:t xml:space="preserve">「MD 421 </w:t>
                      </w:r>
                      <w:proofErr w:type="spellStart"/>
                      <w:r w:rsidRPr="00F92B03">
                        <w:rPr>
                          <w:rFonts w:ascii="游ゴシック" w:eastAsia="游ゴシック" w:hAnsi="游ゴシック" w:hint="eastAsia"/>
                          <w:b/>
                          <w:sz w:val="16"/>
                          <w:szCs w:val="16"/>
                        </w:rPr>
                        <w:t>Kompakt</w:t>
                      </w:r>
                      <w:proofErr w:type="spellEnd"/>
                      <w:r w:rsidRPr="00F92B03">
                        <w:rPr>
                          <w:rFonts w:ascii="游ゴシック" w:eastAsia="游ゴシック" w:hAnsi="游ゴシック" w:hint="eastAsia"/>
                          <w:b/>
                          <w:sz w:val="16"/>
                          <w:szCs w:val="16"/>
                        </w:rPr>
                        <w:t>」</w:t>
                      </w:r>
                      <w:r w:rsidRPr="00F92B03">
                        <w:rPr>
                          <w:rFonts w:ascii="游ゴシック" w:eastAsia="游ゴシック" w:hAnsi="游ゴシック" w:hint="eastAsia"/>
                          <w:b/>
                          <w:sz w:val="16"/>
                          <w:szCs w:val="16"/>
                          <w:lang w:eastAsia="ja-JP"/>
                        </w:rPr>
                        <w:t>、</w:t>
                      </w:r>
                      <w:r w:rsidRPr="00F92B03">
                        <w:rPr>
                          <w:rFonts w:ascii="游ゴシック" w:eastAsia="游ゴシック" w:hAnsi="游ゴシック"/>
                          <w:b/>
                          <w:sz w:val="16"/>
                          <w:szCs w:val="16"/>
                          <w:lang w:eastAsia="ja-JP"/>
                        </w:rPr>
                        <w:t>「MD 421-II」</w:t>
                      </w:r>
                    </w:p>
                  </w:txbxContent>
                </v:textbox>
              </v:shape>
            </w:pict>
          </mc:Fallback>
        </mc:AlternateContent>
      </w:r>
      <w:r w:rsidR="00110F46">
        <w:rPr>
          <w:rFonts w:ascii="游ゴシック" w:eastAsia="游ゴシック" w:hAnsi="游ゴシック" w:hint="eastAsia"/>
          <w:bCs/>
          <w:sz w:val="20"/>
          <w:szCs w:val="20"/>
          <w:lang w:eastAsia="ja-JP"/>
        </w:rPr>
        <w:t>『「</w:t>
      </w:r>
      <w:r w:rsidR="003272CB" w:rsidRPr="003272CB">
        <w:rPr>
          <w:rFonts w:ascii="游ゴシック" w:eastAsia="游ゴシック" w:hAnsi="游ゴシック" w:hint="eastAsia"/>
          <w:bCs/>
          <w:sz w:val="20"/>
          <w:szCs w:val="20"/>
          <w:lang w:eastAsia="ja-JP"/>
        </w:rPr>
        <w:t>MD 421</w:t>
      </w:r>
      <w:r w:rsidR="00110F46">
        <w:rPr>
          <w:rFonts w:ascii="游ゴシック" w:eastAsia="游ゴシック" w:hAnsi="游ゴシック" w:hint="eastAsia"/>
          <w:bCs/>
          <w:sz w:val="20"/>
          <w:szCs w:val="20"/>
          <w:lang w:eastAsia="ja-JP"/>
        </w:rPr>
        <w:t>」</w:t>
      </w:r>
      <w:r w:rsidR="003272CB" w:rsidRPr="003272CB">
        <w:rPr>
          <w:rFonts w:ascii="游ゴシック" w:eastAsia="游ゴシック" w:hAnsi="游ゴシック" w:hint="eastAsia"/>
          <w:bCs/>
          <w:sz w:val="20"/>
          <w:szCs w:val="20"/>
          <w:lang w:eastAsia="ja-JP"/>
        </w:rPr>
        <w:t>が設計された当時、このような実装内容はまったく理に適ったものであり、それが</w:t>
      </w:r>
      <w:r w:rsidR="001576F8">
        <w:rPr>
          <w:rFonts w:ascii="游ゴシック" w:eastAsia="游ゴシック" w:hAnsi="游ゴシック" w:hint="eastAsia"/>
          <w:bCs/>
          <w:sz w:val="20"/>
          <w:szCs w:val="20"/>
          <w:lang w:eastAsia="ja-JP"/>
        </w:rPr>
        <w:t>「</w:t>
      </w:r>
      <w:r w:rsidR="003272CB" w:rsidRPr="003272CB">
        <w:rPr>
          <w:rFonts w:ascii="游ゴシック" w:eastAsia="游ゴシック" w:hAnsi="游ゴシック" w:hint="eastAsia"/>
          <w:bCs/>
          <w:sz w:val="20"/>
          <w:szCs w:val="20"/>
          <w:lang w:eastAsia="ja-JP"/>
        </w:rPr>
        <w:t>MD 421-II</w:t>
      </w:r>
      <w:r w:rsidR="001576F8">
        <w:rPr>
          <w:rFonts w:ascii="游ゴシック" w:eastAsia="游ゴシック" w:hAnsi="游ゴシック" w:hint="eastAsia"/>
          <w:bCs/>
          <w:sz w:val="20"/>
          <w:szCs w:val="20"/>
          <w:lang w:eastAsia="ja-JP"/>
        </w:rPr>
        <w:t>」</w:t>
      </w:r>
      <w:r w:rsidR="003272CB" w:rsidRPr="003272CB">
        <w:rPr>
          <w:rFonts w:ascii="游ゴシック" w:eastAsia="游ゴシック" w:hAnsi="游ゴシック" w:hint="eastAsia"/>
          <w:bCs/>
          <w:sz w:val="20"/>
          <w:szCs w:val="20"/>
          <w:lang w:eastAsia="ja-JP"/>
        </w:rPr>
        <w:t>に引き継がれたのですが、それがミキシングデスクやDAWに</w:t>
      </w:r>
    </w:p>
    <w:p w14:paraId="02972699" w14:textId="09AC2491" w:rsidR="003272CB" w:rsidRPr="003272CB" w:rsidRDefault="003272CB" w:rsidP="00F92B03">
      <w:pPr>
        <w:ind w:rightChars="-1" w:right="-2"/>
        <w:rPr>
          <w:rFonts w:ascii="游ゴシック" w:eastAsia="游ゴシック" w:hAnsi="游ゴシック"/>
          <w:bCs/>
          <w:sz w:val="20"/>
          <w:szCs w:val="20"/>
          <w:lang w:eastAsia="ja-JP"/>
        </w:rPr>
      </w:pPr>
      <w:r w:rsidRPr="003272CB">
        <w:rPr>
          <w:rFonts w:ascii="游ゴシック" w:eastAsia="游ゴシック" w:hAnsi="游ゴシック" w:hint="eastAsia"/>
          <w:bCs/>
          <w:sz w:val="20"/>
          <w:szCs w:val="20"/>
          <w:lang w:eastAsia="ja-JP"/>
        </w:rPr>
        <w:t>とって代わられてから、だいぶ時が経ちました。このスイッチを省くことにより、マイクロフォン本体を小型にすることができ、</w:t>
      </w:r>
      <w:r w:rsidR="00110F46" w:rsidRPr="00110F46">
        <w:rPr>
          <w:rFonts w:ascii="游ゴシック" w:eastAsia="游ゴシック" w:hAnsi="游ゴシック" w:hint="eastAsia"/>
          <w:bCs/>
          <w:sz w:val="20"/>
          <w:szCs w:val="20"/>
          <w:lang w:eastAsia="ja-JP"/>
        </w:rPr>
        <w:t>「MD 421 Kompakt」</w:t>
      </w:r>
      <w:r w:rsidR="00110F46">
        <w:rPr>
          <w:rFonts w:ascii="游ゴシック" w:eastAsia="游ゴシック" w:hAnsi="游ゴシック" w:hint="eastAsia"/>
          <w:bCs/>
          <w:sz w:val="20"/>
          <w:szCs w:val="20"/>
          <w:lang w:eastAsia="ja-JP"/>
        </w:rPr>
        <w:t>は理想的な</w:t>
      </w:r>
      <w:r w:rsidR="00BC00F3">
        <w:rPr>
          <w:rFonts w:ascii="游ゴシック" w:eastAsia="游ゴシック" w:hAnsi="游ゴシック" w:hint="eastAsia"/>
          <w:bCs/>
          <w:sz w:val="20"/>
          <w:szCs w:val="20"/>
          <w:lang w:eastAsia="ja-JP"/>
        </w:rPr>
        <w:t>タム</w:t>
      </w:r>
      <w:r w:rsidRPr="003272CB">
        <w:rPr>
          <w:rFonts w:ascii="游ゴシック" w:eastAsia="游ゴシック" w:hAnsi="游ゴシック" w:hint="eastAsia"/>
          <w:bCs/>
          <w:sz w:val="20"/>
          <w:szCs w:val="20"/>
          <w:lang w:eastAsia="ja-JP"/>
        </w:rPr>
        <w:t>用マイクとなっていますが、あらゆるレコーディングやライブ用途で使用できる、多様性に優れたツールでもあります」</w:t>
      </w:r>
    </w:p>
    <w:p w14:paraId="669319EF" w14:textId="3CDE169C" w:rsidR="00EF1A60" w:rsidRPr="00F92B03" w:rsidRDefault="00EF1A60" w:rsidP="003272CB">
      <w:pPr>
        <w:ind w:rightChars="77" w:right="139"/>
        <w:rPr>
          <w:rFonts w:ascii="游ゴシック" w:eastAsia="游ゴシック" w:hAnsi="游ゴシック"/>
          <w:bCs/>
          <w:sz w:val="20"/>
          <w:szCs w:val="20"/>
          <w:lang w:eastAsia="ja-JP"/>
        </w:rPr>
      </w:pPr>
    </w:p>
    <w:p w14:paraId="75E42C00" w14:textId="33CF1612" w:rsidR="00EF1A60" w:rsidRPr="00110F46" w:rsidRDefault="003272CB" w:rsidP="003272CB">
      <w:pPr>
        <w:ind w:rightChars="77" w:right="139"/>
        <w:rPr>
          <w:rFonts w:ascii="游ゴシック" w:eastAsia="游ゴシック" w:hAnsi="游ゴシック"/>
          <w:bCs/>
          <w:sz w:val="20"/>
          <w:szCs w:val="20"/>
          <w:lang w:eastAsia="ja-JP"/>
        </w:rPr>
      </w:pPr>
      <w:r w:rsidRPr="003272CB">
        <w:rPr>
          <w:rFonts w:ascii="游ゴシック" w:eastAsia="游ゴシック" w:hAnsi="游ゴシック" w:hint="eastAsia"/>
          <w:bCs/>
          <w:sz w:val="20"/>
          <w:szCs w:val="20"/>
          <w:lang w:eastAsia="ja-JP"/>
        </w:rPr>
        <w:t>サウンド面では、</w:t>
      </w:r>
      <w:r w:rsidR="00110F46">
        <w:rPr>
          <w:rFonts w:ascii="游ゴシック" w:eastAsia="游ゴシック" w:hAnsi="游ゴシック" w:hint="eastAsia"/>
          <w:bCs/>
          <w:sz w:val="20"/>
          <w:szCs w:val="20"/>
          <w:lang w:eastAsia="ja-JP"/>
        </w:rPr>
        <w:t>「</w:t>
      </w:r>
      <w:r w:rsidRPr="003272CB">
        <w:rPr>
          <w:rFonts w:ascii="游ゴシック" w:eastAsia="游ゴシック" w:hAnsi="游ゴシック" w:hint="eastAsia"/>
          <w:bCs/>
          <w:sz w:val="20"/>
          <w:szCs w:val="20"/>
          <w:lang w:eastAsia="ja-JP"/>
        </w:rPr>
        <w:t>MD 421</w:t>
      </w:r>
      <w:r w:rsidR="00110F46">
        <w:rPr>
          <w:rFonts w:ascii="游ゴシック" w:eastAsia="游ゴシック" w:hAnsi="游ゴシック" w:hint="eastAsia"/>
          <w:bCs/>
          <w:sz w:val="20"/>
          <w:szCs w:val="20"/>
          <w:lang w:eastAsia="ja-JP"/>
        </w:rPr>
        <w:t>」</w:t>
      </w:r>
      <w:r w:rsidRPr="003272CB">
        <w:rPr>
          <w:rFonts w:ascii="游ゴシック" w:eastAsia="游ゴシック" w:hAnsi="游ゴシック" w:hint="eastAsia"/>
          <w:bCs/>
          <w:sz w:val="20"/>
          <w:szCs w:val="20"/>
          <w:lang w:eastAsia="ja-JP"/>
        </w:rPr>
        <w:t>と</w:t>
      </w:r>
      <w:r w:rsidR="00110F46">
        <w:rPr>
          <w:rFonts w:ascii="游ゴシック" w:eastAsia="游ゴシック" w:hAnsi="游ゴシック" w:hint="eastAsia"/>
          <w:bCs/>
          <w:sz w:val="20"/>
          <w:szCs w:val="20"/>
          <w:lang w:eastAsia="ja-JP"/>
        </w:rPr>
        <w:t>「</w:t>
      </w:r>
      <w:r w:rsidRPr="003272CB">
        <w:rPr>
          <w:rFonts w:ascii="游ゴシック" w:eastAsia="游ゴシック" w:hAnsi="游ゴシック" w:hint="eastAsia"/>
          <w:bCs/>
          <w:sz w:val="20"/>
          <w:szCs w:val="20"/>
          <w:lang w:eastAsia="ja-JP"/>
        </w:rPr>
        <w:t>MD 421-II</w:t>
      </w:r>
      <w:r w:rsidR="00110F46">
        <w:rPr>
          <w:rFonts w:ascii="游ゴシック" w:eastAsia="游ゴシック" w:hAnsi="游ゴシック" w:hint="eastAsia"/>
          <w:bCs/>
          <w:sz w:val="20"/>
          <w:szCs w:val="20"/>
          <w:lang w:eastAsia="ja-JP"/>
        </w:rPr>
        <w:t>」の特徴でもある、本格的で</w:t>
      </w:r>
      <w:r w:rsidRPr="003272CB">
        <w:rPr>
          <w:rFonts w:ascii="游ゴシック" w:eastAsia="游ゴシック" w:hAnsi="游ゴシック" w:hint="eastAsia"/>
          <w:bCs/>
          <w:sz w:val="20"/>
          <w:szCs w:val="20"/>
          <w:lang w:eastAsia="ja-JP"/>
        </w:rPr>
        <w:t>きめ細かいサウンド再生を引き継いでいます。</w:t>
      </w:r>
      <w:r w:rsidR="001576F8" w:rsidRPr="001576F8">
        <w:rPr>
          <w:rFonts w:ascii="游ゴシック" w:eastAsia="游ゴシック" w:hAnsi="游ゴシック" w:hint="eastAsia"/>
          <w:bCs/>
          <w:sz w:val="20"/>
          <w:szCs w:val="20"/>
          <w:lang w:eastAsia="ja-JP"/>
        </w:rPr>
        <w:t>カーディオイド指向性と</w:t>
      </w:r>
      <w:r w:rsidR="001576F8">
        <w:rPr>
          <w:rFonts w:ascii="游ゴシック" w:eastAsia="游ゴシック" w:hAnsi="游ゴシック" w:hint="eastAsia"/>
          <w:bCs/>
          <w:sz w:val="20"/>
          <w:szCs w:val="20"/>
          <w:lang w:eastAsia="ja-JP"/>
        </w:rPr>
        <w:t>、</w:t>
      </w:r>
      <w:r w:rsidRPr="003272CB">
        <w:rPr>
          <w:rFonts w:ascii="游ゴシック" w:eastAsia="游ゴシック" w:hAnsi="游ゴシック" w:hint="eastAsia"/>
          <w:bCs/>
          <w:sz w:val="20"/>
          <w:szCs w:val="20"/>
          <w:lang w:eastAsia="ja-JP"/>
        </w:rPr>
        <w:t>30 Hz～17 kHz</w:t>
      </w:r>
      <w:r w:rsidR="00110F46">
        <w:rPr>
          <w:rFonts w:ascii="游ゴシック" w:eastAsia="游ゴシック" w:hAnsi="游ゴシック" w:hint="eastAsia"/>
          <w:bCs/>
          <w:sz w:val="20"/>
          <w:szCs w:val="20"/>
          <w:lang w:eastAsia="ja-JP"/>
        </w:rPr>
        <w:t>という</w:t>
      </w:r>
      <w:r w:rsidR="001576F8">
        <w:rPr>
          <w:rFonts w:ascii="游ゴシック" w:eastAsia="游ゴシック" w:hAnsi="游ゴシック" w:hint="eastAsia"/>
          <w:bCs/>
          <w:sz w:val="20"/>
          <w:szCs w:val="20"/>
          <w:lang w:eastAsia="ja-JP"/>
        </w:rPr>
        <w:t>広い</w:t>
      </w:r>
      <w:r w:rsidRPr="003272CB">
        <w:rPr>
          <w:rFonts w:ascii="游ゴシック" w:eastAsia="游ゴシック" w:hAnsi="游ゴシック" w:hint="eastAsia"/>
          <w:bCs/>
          <w:sz w:val="20"/>
          <w:szCs w:val="20"/>
          <w:lang w:eastAsia="ja-JP"/>
        </w:rPr>
        <w:t>周波数特性</w:t>
      </w:r>
      <w:r w:rsidR="001576F8">
        <w:rPr>
          <w:rFonts w:ascii="游ゴシック" w:eastAsia="游ゴシック" w:hAnsi="游ゴシック" w:hint="eastAsia"/>
          <w:bCs/>
          <w:sz w:val="20"/>
          <w:szCs w:val="20"/>
          <w:lang w:eastAsia="ja-JP"/>
        </w:rPr>
        <w:t>により</w:t>
      </w:r>
      <w:r w:rsidR="00110F46">
        <w:rPr>
          <w:rFonts w:ascii="游ゴシック" w:eastAsia="游ゴシック" w:hAnsi="游ゴシック" w:hint="eastAsia"/>
          <w:bCs/>
          <w:sz w:val="20"/>
          <w:szCs w:val="20"/>
          <w:lang w:eastAsia="ja-JP"/>
        </w:rPr>
        <w:t>高周波も低周波も忠実に再現され、</w:t>
      </w:r>
      <w:r w:rsidR="001576F8" w:rsidRPr="001576F8">
        <w:rPr>
          <w:rFonts w:ascii="游ゴシック" w:eastAsia="游ゴシック" w:hAnsi="游ゴシック" w:hint="eastAsia"/>
          <w:bCs/>
          <w:sz w:val="20"/>
          <w:szCs w:val="20"/>
          <w:lang w:eastAsia="ja-JP"/>
        </w:rPr>
        <w:t>音源を正確に捉えながら、不要な背景音やフィードバックを最小限に抑えます。マイクロホン内のバスチューブは、極めて正確で広がりのある低音域を再現し、</w:t>
      </w:r>
      <w:r w:rsidRPr="003272CB">
        <w:rPr>
          <w:rFonts w:ascii="游ゴシック" w:eastAsia="游ゴシック" w:hAnsi="游ゴシック" w:hint="eastAsia"/>
          <w:bCs/>
          <w:sz w:val="20"/>
          <w:szCs w:val="20"/>
          <w:lang w:eastAsia="ja-JP"/>
        </w:rPr>
        <w:t>サウンドは豊かで、</w:t>
      </w:r>
      <w:r w:rsidR="001576F8" w:rsidRPr="001576F8">
        <w:rPr>
          <w:rFonts w:ascii="游ゴシック" w:eastAsia="游ゴシック" w:hAnsi="游ゴシック" w:hint="eastAsia"/>
          <w:bCs/>
          <w:sz w:val="20"/>
          <w:szCs w:val="20"/>
          <w:lang w:eastAsia="ja-JP"/>
        </w:rPr>
        <w:t>豊かでバランスの取れたトーンを全周波数帯域で実現します。</w:t>
      </w:r>
      <w:r w:rsidR="00110F46">
        <w:rPr>
          <w:rFonts w:ascii="游ゴシック" w:eastAsia="游ゴシック" w:hAnsi="游ゴシック" w:hint="eastAsia"/>
          <w:bCs/>
          <w:sz w:val="20"/>
          <w:szCs w:val="20"/>
          <w:lang w:eastAsia="ja-JP"/>
        </w:rPr>
        <w:t>さらに、ハウリングも効果的に防ぎ</w:t>
      </w:r>
      <w:r w:rsidRPr="003272CB">
        <w:rPr>
          <w:rFonts w:ascii="游ゴシック" w:eastAsia="游ゴシック" w:hAnsi="游ゴシック" w:hint="eastAsia"/>
          <w:bCs/>
          <w:sz w:val="20"/>
          <w:szCs w:val="20"/>
          <w:lang w:eastAsia="ja-JP"/>
        </w:rPr>
        <w:t>、過酷な環境でもきわめて高い音圧レベルに対処することができます。</w:t>
      </w:r>
    </w:p>
    <w:p w14:paraId="445C2053" w14:textId="54FE80BA" w:rsidR="00613DB7" w:rsidRDefault="00F92B03" w:rsidP="00F92B03">
      <w:pPr>
        <w:rPr>
          <w:rFonts w:ascii="游ゴシック" w:eastAsia="游ゴシック" w:hAnsi="游ゴシック"/>
          <w:bCs/>
          <w:sz w:val="20"/>
          <w:szCs w:val="20"/>
          <w:lang w:eastAsia="ja-JP"/>
        </w:rPr>
      </w:pPr>
      <w:r>
        <w:rPr>
          <w:rFonts w:ascii="游ゴシック" w:eastAsia="游ゴシック" w:hAnsi="游ゴシック"/>
          <w:bCs/>
          <w:sz w:val="20"/>
          <w:szCs w:val="20"/>
          <w:lang w:eastAsia="ja-JP"/>
        </w:rPr>
        <w:br w:type="page"/>
      </w:r>
    </w:p>
    <w:p w14:paraId="4C22DA8B" w14:textId="31DD9E9E" w:rsidR="00F92B03" w:rsidRPr="00EF1A60" w:rsidRDefault="00267B01" w:rsidP="003272CB">
      <w:pPr>
        <w:ind w:rightChars="77" w:right="139"/>
        <w:rPr>
          <w:rFonts w:ascii="游ゴシック" w:eastAsia="游ゴシック" w:hAnsi="游ゴシック"/>
          <w:b/>
          <w:bCs/>
          <w:sz w:val="20"/>
          <w:szCs w:val="20"/>
          <w:lang w:eastAsia="ja-JP"/>
        </w:rPr>
      </w:pPr>
      <w:r>
        <w:rPr>
          <w:rFonts w:ascii="游ゴシック" w:eastAsia="游ゴシック" w:hAnsi="游ゴシック" w:hint="eastAsia"/>
          <w:b/>
          <w:bCs/>
          <w:sz w:val="20"/>
          <w:szCs w:val="20"/>
          <w:lang w:eastAsia="ja-JP"/>
        </w:rPr>
        <w:lastRenderedPageBreak/>
        <w:t>再設計されたマウントクリップ</w:t>
      </w:r>
      <w:r w:rsidR="00F92B03">
        <w:rPr>
          <w:rFonts w:ascii="游ゴシック" w:eastAsia="游ゴシック" w:hAnsi="游ゴシック" w:hint="eastAsia"/>
          <w:b/>
          <w:bCs/>
          <w:sz w:val="20"/>
          <w:szCs w:val="20"/>
          <w:lang w:eastAsia="ja-JP"/>
        </w:rPr>
        <w:t>でどんな環境でも安定して固定でき、簡単に取り付け可能</w:t>
      </w:r>
    </w:p>
    <w:p w14:paraId="3BCCE597" w14:textId="2A8E721A" w:rsidR="001576F8" w:rsidRDefault="009C4561" w:rsidP="009C4561">
      <w:pPr>
        <w:ind w:rightChars="2676" w:right="4817"/>
        <w:rPr>
          <w:rFonts w:ascii="游ゴシック" w:eastAsia="游ゴシック" w:hAnsi="游ゴシック"/>
          <w:bCs/>
          <w:sz w:val="20"/>
          <w:szCs w:val="20"/>
          <w:lang w:eastAsia="ja-JP"/>
        </w:rPr>
      </w:pPr>
      <w:r>
        <w:rPr>
          <w:noProof/>
          <w:lang w:val="en-US" w:eastAsia="ja-JP"/>
        </w:rPr>
        <w:drawing>
          <wp:anchor distT="0" distB="0" distL="114300" distR="114300" simplePos="0" relativeHeight="251658245" behindDoc="0" locked="0" layoutInCell="1" allowOverlap="1" wp14:anchorId="0693B8B9" wp14:editId="54CEA75E">
            <wp:simplePos x="0" y="0"/>
            <wp:positionH relativeFrom="margin">
              <wp:align>right</wp:align>
            </wp:positionH>
            <wp:positionV relativeFrom="paragraph">
              <wp:posOffset>13970</wp:posOffset>
            </wp:positionV>
            <wp:extent cx="3017520" cy="2011680"/>
            <wp:effectExtent l="0" t="0" r="0" b="7620"/>
            <wp:wrapNone/>
            <wp:docPr id="1104478164" name="Grafik 9" descr="Ein Bild, das Musik, Musikinstrument, Trommel, Schlaginstrument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1104478164" name="Grafik 9" descr="Ein Bild, das Musik, Musikinstrument, Trommel, Schlaginstrument enthält.&#10;&#10;Automatisch generierte Beschreibung"/>
                    <pic:cNvPicPr/>
                  </pic:nvPicPr>
                  <pic:blipFill>
                    <a:blip r:embed="rId16"/>
                    <a:stretch>
                      <a:fillRect/>
                    </a:stretch>
                  </pic:blipFill>
                  <pic:spPr>
                    <a:xfrm>
                      <a:off x="0" y="0"/>
                      <a:ext cx="3017520" cy="2011680"/>
                    </a:xfrm>
                    <a:prstGeom prst="rect">
                      <a:avLst/>
                    </a:prstGeom>
                  </pic:spPr>
                </pic:pic>
              </a:graphicData>
            </a:graphic>
          </wp:anchor>
        </w:drawing>
      </w:r>
      <w:r w:rsidR="001576F8">
        <w:rPr>
          <w:rFonts w:ascii="游ゴシック" w:eastAsia="游ゴシック" w:hAnsi="游ゴシック" w:hint="eastAsia"/>
          <w:bCs/>
          <w:sz w:val="20"/>
          <w:szCs w:val="20"/>
          <w:lang w:eastAsia="ja-JP"/>
        </w:rPr>
        <w:t>本製品に</w:t>
      </w:r>
      <w:r w:rsidR="00544C81">
        <w:rPr>
          <w:rFonts w:ascii="游ゴシック" w:eastAsia="游ゴシック" w:hAnsi="游ゴシック" w:hint="eastAsia"/>
          <w:bCs/>
          <w:sz w:val="20"/>
          <w:szCs w:val="20"/>
          <w:lang w:eastAsia="ja-JP"/>
        </w:rPr>
        <w:t>付属するクリップは再設計されたもので、</w:t>
      </w:r>
      <w:r w:rsidR="001576F8" w:rsidRPr="001576F8">
        <w:rPr>
          <w:rFonts w:ascii="游ゴシック" w:eastAsia="游ゴシック" w:hAnsi="游ゴシック" w:hint="eastAsia"/>
          <w:bCs/>
          <w:sz w:val="20"/>
          <w:szCs w:val="20"/>
          <w:lang w:eastAsia="ja-JP"/>
        </w:rPr>
        <w:t>マイクロホン自体にしっかりと取り付けられ、どの標準的なマイクロホンスタンドにも安定して固定できます。</w:t>
      </w:r>
      <w:r w:rsidR="001576F8">
        <w:rPr>
          <w:rFonts w:ascii="游ゴシック" w:eastAsia="游ゴシック" w:hAnsi="游ゴシック" w:hint="eastAsia"/>
          <w:bCs/>
          <w:sz w:val="20"/>
          <w:szCs w:val="20"/>
          <w:lang w:eastAsia="ja-JP"/>
        </w:rPr>
        <w:t>また、マイクロホン</w:t>
      </w:r>
      <w:r w:rsidR="00544C81">
        <w:rPr>
          <w:rFonts w:ascii="游ゴシック" w:eastAsia="游ゴシック" w:hAnsi="游ゴシック" w:hint="eastAsia"/>
          <w:bCs/>
          <w:sz w:val="20"/>
          <w:szCs w:val="20"/>
          <w:lang w:eastAsia="ja-JP"/>
        </w:rPr>
        <w:t>ハウジングに組み込まれているため、簡単に</w:t>
      </w:r>
      <w:r w:rsidR="003272CB" w:rsidRPr="003272CB">
        <w:rPr>
          <w:rFonts w:ascii="游ゴシック" w:eastAsia="游ゴシック" w:hAnsi="游ゴシック" w:hint="eastAsia"/>
          <w:bCs/>
          <w:sz w:val="20"/>
          <w:szCs w:val="20"/>
          <w:lang w:eastAsia="ja-JP"/>
        </w:rPr>
        <w:t>取り付けることができます。</w:t>
      </w:r>
    </w:p>
    <w:p w14:paraId="2FB604C4" w14:textId="77777777" w:rsidR="009C4561" w:rsidRDefault="001576F8" w:rsidP="009C4561">
      <w:pPr>
        <w:ind w:rightChars="2676" w:right="4817"/>
        <w:rPr>
          <w:rFonts w:ascii="游ゴシック" w:eastAsia="游ゴシック" w:hAnsi="游ゴシック"/>
          <w:bCs/>
          <w:sz w:val="20"/>
          <w:szCs w:val="20"/>
          <w:lang w:eastAsia="ja-JP"/>
        </w:rPr>
      </w:pPr>
      <w:r>
        <w:rPr>
          <w:rFonts w:ascii="游ゴシック" w:eastAsia="游ゴシック" w:hAnsi="游ゴシック" w:hint="eastAsia"/>
          <w:bCs/>
          <w:sz w:val="20"/>
          <w:szCs w:val="20"/>
          <w:lang w:eastAsia="ja-JP"/>
        </w:rPr>
        <w:t>また、ドラムのマイキングにおいては、</w:t>
      </w:r>
      <w:r w:rsidRPr="001576F8">
        <w:rPr>
          <w:rFonts w:ascii="游ゴシック" w:eastAsia="游ゴシック" w:hAnsi="游ゴシック" w:hint="eastAsia"/>
          <w:bCs/>
          <w:sz w:val="20"/>
          <w:szCs w:val="20"/>
          <w:lang w:eastAsia="ja-JP"/>
        </w:rPr>
        <w:t>「MD 421 Kompakt + Drum Clamp」</w:t>
      </w:r>
      <w:r>
        <w:rPr>
          <w:rFonts w:ascii="游ゴシック" w:eastAsia="游ゴシック" w:hAnsi="游ゴシック" w:hint="eastAsia"/>
          <w:bCs/>
          <w:sz w:val="20"/>
          <w:szCs w:val="20"/>
          <w:lang w:eastAsia="ja-JP"/>
        </w:rPr>
        <w:t>に付属する</w:t>
      </w:r>
      <w:r w:rsidRPr="001576F8">
        <w:rPr>
          <w:rFonts w:ascii="游ゴシック" w:eastAsia="游ゴシック" w:hAnsi="游ゴシック" w:hint="eastAsia"/>
          <w:bCs/>
          <w:sz w:val="20"/>
          <w:szCs w:val="20"/>
          <w:lang w:eastAsia="ja-JP"/>
        </w:rPr>
        <w:t>MZH</w:t>
      </w:r>
      <w:r>
        <w:rPr>
          <w:rFonts w:ascii="游ゴシック" w:eastAsia="游ゴシック" w:hAnsi="游ゴシック" w:hint="eastAsia"/>
          <w:bCs/>
          <w:sz w:val="20"/>
          <w:szCs w:val="20"/>
          <w:lang w:eastAsia="ja-JP"/>
        </w:rPr>
        <w:t>ドラムクランプがクリップに</w:t>
      </w:r>
      <w:r w:rsidRPr="001576F8">
        <w:rPr>
          <w:rFonts w:ascii="游ゴシック" w:eastAsia="游ゴシック" w:hAnsi="游ゴシック" w:hint="eastAsia"/>
          <w:bCs/>
          <w:sz w:val="20"/>
          <w:szCs w:val="20"/>
          <w:lang w:eastAsia="ja-JP"/>
        </w:rPr>
        <w:t>しっかりとねじ込まれ、信頼性の高い設置が可能です。</w:t>
      </w:r>
    </w:p>
    <w:p w14:paraId="71D08474" w14:textId="78BC684B" w:rsidR="001576F8" w:rsidRDefault="001576F8" w:rsidP="009C4561">
      <w:pPr>
        <w:ind w:rightChars="77" w:right="139"/>
        <w:rPr>
          <w:rFonts w:ascii="游ゴシック" w:eastAsia="游ゴシック" w:hAnsi="游ゴシック"/>
          <w:bCs/>
          <w:sz w:val="20"/>
          <w:szCs w:val="20"/>
          <w:lang w:eastAsia="ja-JP"/>
        </w:rPr>
      </w:pPr>
      <w:r w:rsidRPr="001576F8">
        <w:rPr>
          <w:rFonts w:ascii="游ゴシック" w:eastAsia="游ゴシック" w:hAnsi="游ゴシック" w:hint="eastAsia"/>
          <w:bCs/>
          <w:sz w:val="20"/>
          <w:szCs w:val="20"/>
          <w:lang w:eastAsia="ja-JP"/>
        </w:rPr>
        <w:t>タムのマイキングからギターキャビネットまで</w:t>
      </w:r>
      <w:r>
        <w:rPr>
          <w:rFonts w:ascii="游ゴシック" w:eastAsia="游ゴシック" w:hAnsi="游ゴシック" w:hint="eastAsia"/>
          <w:bCs/>
          <w:sz w:val="20"/>
          <w:szCs w:val="20"/>
          <w:lang w:eastAsia="ja-JP"/>
        </w:rPr>
        <w:t>様々な環境で安定して</w:t>
      </w:r>
      <w:r w:rsidR="00F92B03">
        <w:rPr>
          <w:rFonts w:ascii="游ゴシック" w:eastAsia="游ゴシック" w:hAnsi="游ゴシック" w:hint="eastAsia"/>
          <w:bCs/>
          <w:sz w:val="20"/>
          <w:szCs w:val="20"/>
          <w:lang w:eastAsia="ja-JP"/>
        </w:rPr>
        <w:t>設置できるため、</w:t>
      </w:r>
      <w:r w:rsidRPr="001576F8">
        <w:rPr>
          <w:rFonts w:ascii="游ゴシック" w:eastAsia="游ゴシック" w:hAnsi="游ゴシック" w:hint="eastAsia"/>
          <w:bCs/>
          <w:sz w:val="20"/>
          <w:szCs w:val="20"/>
          <w:lang w:eastAsia="ja-JP"/>
        </w:rPr>
        <w:t>確実に音を捉え、どんな状況でもクリアな音声を提供します。</w:t>
      </w:r>
    </w:p>
    <w:p w14:paraId="01F66AA8" w14:textId="77777777" w:rsidR="001576F8" w:rsidRDefault="001576F8" w:rsidP="003272CB">
      <w:pPr>
        <w:ind w:rightChars="77" w:right="139"/>
        <w:rPr>
          <w:rFonts w:ascii="游ゴシック" w:eastAsia="游ゴシック" w:hAnsi="游ゴシック"/>
          <w:bCs/>
          <w:sz w:val="20"/>
          <w:szCs w:val="20"/>
          <w:lang w:eastAsia="ja-JP"/>
        </w:rPr>
      </w:pPr>
    </w:p>
    <w:p w14:paraId="66DC9A5B" w14:textId="300A77AB" w:rsidR="00544C81" w:rsidRPr="001576F8" w:rsidRDefault="00544C81" w:rsidP="003272CB">
      <w:pPr>
        <w:ind w:rightChars="77" w:right="139"/>
        <w:rPr>
          <w:rFonts w:ascii="游ゴシック" w:eastAsia="游ゴシック" w:hAnsi="游ゴシック"/>
          <w:bCs/>
          <w:sz w:val="20"/>
          <w:szCs w:val="20"/>
          <w:lang w:eastAsia="ja-JP"/>
        </w:rPr>
      </w:pPr>
      <w:r>
        <w:rPr>
          <w:rFonts w:ascii="游ゴシック" w:eastAsia="游ゴシック" w:hAnsi="游ゴシック" w:hint="eastAsia"/>
          <w:bCs/>
          <w:sz w:val="20"/>
          <w:szCs w:val="20"/>
          <w:lang w:eastAsia="ja-JP"/>
        </w:rPr>
        <w:t>ランドリーは、こう述べています。</w:t>
      </w:r>
    </w:p>
    <w:p w14:paraId="256C9F7D" w14:textId="486ED608" w:rsidR="003272CB" w:rsidRPr="003272CB" w:rsidRDefault="00544C81" w:rsidP="003272CB">
      <w:pPr>
        <w:ind w:rightChars="77" w:right="139"/>
        <w:rPr>
          <w:rFonts w:ascii="游ゴシック" w:eastAsia="游ゴシック" w:hAnsi="游ゴシック"/>
          <w:bCs/>
          <w:sz w:val="20"/>
          <w:szCs w:val="20"/>
          <w:lang w:eastAsia="ja-JP"/>
        </w:rPr>
      </w:pPr>
      <w:r>
        <w:rPr>
          <w:rFonts w:ascii="游ゴシック" w:eastAsia="游ゴシック" w:hAnsi="游ゴシック" w:hint="eastAsia"/>
          <w:bCs/>
          <w:sz w:val="20"/>
          <w:szCs w:val="20"/>
          <w:lang w:eastAsia="ja-JP"/>
        </w:rPr>
        <w:t>『</w:t>
      </w:r>
      <w:r w:rsidR="003272CB" w:rsidRPr="003272CB">
        <w:rPr>
          <w:rFonts w:ascii="游ゴシック" w:eastAsia="游ゴシック" w:hAnsi="游ゴシック" w:hint="eastAsia"/>
          <w:bCs/>
          <w:sz w:val="20"/>
          <w:szCs w:val="20"/>
          <w:lang w:eastAsia="ja-JP"/>
        </w:rPr>
        <w:t>この新しいクリップはマイクと一体になっており、オプションのドラム用クランプがこのクリップにしっかりとネジ止</w:t>
      </w:r>
      <w:r>
        <w:rPr>
          <w:rFonts w:ascii="游ゴシック" w:eastAsia="游ゴシック" w:hAnsi="游ゴシック" w:hint="eastAsia"/>
          <w:bCs/>
          <w:sz w:val="20"/>
          <w:szCs w:val="20"/>
          <w:lang w:eastAsia="ja-JP"/>
        </w:rPr>
        <w:t>めされていますので、失敗せずにドラムに取り付けることができます』</w:t>
      </w:r>
    </w:p>
    <w:p w14:paraId="751FC48A" w14:textId="77777777" w:rsidR="003272CB" w:rsidRPr="003272CB" w:rsidRDefault="003272CB" w:rsidP="003272CB">
      <w:pPr>
        <w:ind w:rightChars="77" w:right="139"/>
        <w:rPr>
          <w:rFonts w:ascii="游ゴシック" w:eastAsia="游ゴシック" w:hAnsi="游ゴシック"/>
          <w:bCs/>
          <w:sz w:val="20"/>
          <w:szCs w:val="20"/>
          <w:lang w:eastAsia="ja-JP"/>
        </w:rPr>
      </w:pPr>
    </w:p>
    <w:p w14:paraId="2CE671D9" w14:textId="37412D1C" w:rsidR="00327DD1" w:rsidRPr="00EF1A60" w:rsidRDefault="00552E25" w:rsidP="003272CB">
      <w:pPr>
        <w:ind w:rightChars="77" w:right="139"/>
        <w:rPr>
          <w:rFonts w:ascii="游ゴシック" w:eastAsia="游ゴシック" w:hAnsi="游ゴシック"/>
          <w:b/>
          <w:bCs/>
          <w:sz w:val="20"/>
          <w:szCs w:val="20"/>
          <w:lang w:eastAsia="ja-JP"/>
        </w:rPr>
      </w:pPr>
      <w:r w:rsidRPr="00552E25">
        <w:rPr>
          <w:rFonts w:ascii="游ゴシック" w:eastAsia="游ゴシック" w:hAnsi="游ゴシック" w:hint="eastAsia"/>
          <w:b/>
          <w:bCs/>
          <w:sz w:val="20"/>
          <w:szCs w:val="20"/>
          <w:lang w:eastAsia="ja-JP"/>
        </w:rPr>
        <w:t>ステンレススチール製</w:t>
      </w:r>
      <w:r>
        <w:rPr>
          <w:rFonts w:ascii="游ゴシック" w:eastAsia="游ゴシック" w:hAnsi="游ゴシック" w:hint="eastAsia"/>
          <w:b/>
          <w:bCs/>
          <w:sz w:val="20"/>
          <w:szCs w:val="20"/>
          <w:lang w:eastAsia="ja-JP"/>
        </w:rPr>
        <w:t>の</w:t>
      </w:r>
      <w:r w:rsidR="00952B48">
        <w:rPr>
          <w:rFonts w:ascii="游ゴシック" w:eastAsia="游ゴシック" w:hAnsi="游ゴシック" w:hint="eastAsia"/>
          <w:b/>
          <w:bCs/>
          <w:sz w:val="20"/>
          <w:szCs w:val="20"/>
          <w:lang w:eastAsia="ja-JP"/>
        </w:rPr>
        <w:t>フレームによりツアーやスタジオなど長時間</w:t>
      </w:r>
      <w:r>
        <w:rPr>
          <w:rFonts w:ascii="游ゴシック" w:eastAsia="游ゴシック" w:hAnsi="游ゴシック" w:hint="eastAsia"/>
          <w:b/>
          <w:bCs/>
          <w:sz w:val="20"/>
          <w:szCs w:val="20"/>
          <w:lang w:eastAsia="ja-JP"/>
        </w:rPr>
        <w:t>の使用にも耐久</w:t>
      </w:r>
    </w:p>
    <w:p w14:paraId="17E67BFF" w14:textId="5A6C5161" w:rsidR="003272CB" w:rsidRPr="009C4561" w:rsidRDefault="009C4561" w:rsidP="009C4561">
      <w:pPr>
        <w:ind w:rightChars="2676" w:right="4817"/>
        <w:rPr>
          <w:rFonts w:ascii="游ゴシック" w:eastAsia="游ゴシック" w:hAnsi="游ゴシック"/>
          <w:bCs/>
          <w:sz w:val="20"/>
          <w:szCs w:val="20"/>
          <w:lang w:val="en-US" w:eastAsia="ja-JP"/>
        </w:rPr>
      </w:pPr>
      <w:r>
        <w:rPr>
          <w:noProof/>
          <w:lang w:val="en-US" w:eastAsia="ja-JP"/>
        </w:rPr>
        <w:drawing>
          <wp:anchor distT="0" distB="0" distL="114300" distR="114300" simplePos="0" relativeHeight="251658246" behindDoc="0" locked="0" layoutInCell="1" allowOverlap="1" wp14:anchorId="04396C20" wp14:editId="23A3EA3D">
            <wp:simplePos x="0" y="0"/>
            <wp:positionH relativeFrom="margin">
              <wp:align>right</wp:align>
            </wp:positionH>
            <wp:positionV relativeFrom="paragraph">
              <wp:posOffset>15875</wp:posOffset>
            </wp:positionV>
            <wp:extent cx="3013075" cy="2008505"/>
            <wp:effectExtent l="0" t="0" r="0" b="0"/>
            <wp:wrapNone/>
            <wp:docPr id="614813146" name="Grafik 10" descr="Ein Bild, das Musikinstrument, Musik, Audiogeräte, Mikrofon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614813146" name="Grafik 10" descr="Ein Bild, das Musikinstrument, Musik, Audiogeräte, Mikrofon enthält.&#10;&#10;Automatisch generierte Beschreibung"/>
                    <pic:cNvPicPr/>
                  </pic:nvPicPr>
                  <pic:blipFill>
                    <a:blip r:embed="rId17"/>
                    <a:stretch>
                      <a:fillRect/>
                    </a:stretch>
                  </pic:blipFill>
                  <pic:spPr>
                    <a:xfrm>
                      <a:off x="0" y="0"/>
                      <a:ext cx="3013075" cy="2008505"/>
                    </a:xfrm>
                    <a:prstGeom prst="rect">
                      <a:avLst/>
                    </a:prstGeom>
                  </pic:spPr>
                </pic:pic>
              </a:graphicData>
            </a:graphic>
          </wp:anchor>
        </w:drawing>
      </w:r>
      <w:r w:rsidR="00544C81" w:rsidRPr="009C4561">
        <w:rPr>
          <w:rFonts w:ascii="游ゴシック" w:eastAsia="游ゴシック" w:hAnsi="游ゴシック" w:hint="eastAsia"/>
          <w:bCs/>
          <w:sz w:val="20"/>
          <w:szCs w:val="20"/>
          <w:lang w:eastAsia="ja-JP"/>
        </w:rPr>
        <w:t>本製品は、</w:t>
      </w:r>
      <w:r w:rsidR="00952B48" w:rsidRPr="009C4561">
        <w:rPr>
          <w:rFonts w:ascii="游ゴシック" w:eastAsia="游ゴシック" w:hAnsi="游ゴシック" w:hint="eastAsia"/>
          <w:bCs/>
          <w:sz w:val="20"/>
          <w:szCs w:val="20"/>
          <w:lang w:eastAsia="ja-JP"/>
        </w:rPr>
        <w:t>ステンレススチール製の丈夫なフレームと金メッキXLR-3コネクターを備えており、</w:t>
      </w:r>
      <w:r w:rsidR="003272CB" w:rsidRPr="009C4561">
        <w:rPr>
          <w:rFonts w:ascii="游ゴシック" w:eastAsia="游ゴシック" w:hAnsi="游ゴシック" w:hint="eastAsia"/>
          <w:bCs/>
          <w:sz w:val="20"/>
          <w:szCs w:val="20"/>
          <w:lang w:eastAsia="ja-JP"/>
        </w:rPr>
        <w:t>ツアーやスタジオでの長時間使用といった、過酷な条件にも耐えられるように設計されています。</w:t>
      </w:r>
      <w:r w:rsidR="00544C81" w:rsidRPr="009C4561">
        <w:rPr>
          <w:rFonts w:ascii="游ゴシック" w:eastAsia="游ゴシック" w:hAnsi="游ゴシック" w:hint="eastAsia"/>
          <w:bCs/>
          <w:sz w:val="20"/>
          <w:szCs w:val="20"/>
          <w:lang w:eastAsia="ja-JP"/>
        </w:rPr>
        <w:t>また、</w:t>
      </w:r>
      <w:r w:rsidR="003272CB" w:rsidRPr="009C4561">
        <w:rPr>
          <w:rFonts w:ascii="游ゴシック" w:eastAsia="游ゴシック" w:hAnsi="游ゴシック" w:hint="eastAsia"/>
          <w:bCs/>
          <w:sz w:val="20"/>
          <w:szCs w:val="20"/>
          <w:lang w:eastAsia="ja-JP"/>
        </w:rPr>
        <w:t>内部の保護</w:t>
      </w:r>
      <w:r w:rsidR="00952B48" w:rsidRPr="009C4561">
        <w:rPr>
          <w:rFonts w:ascii="游ゴシック" w:eastAsia="游ゴシック" w:hAnsi="游ゴシック" w:hint="eastAsia"/>
          <w:bCs/>
          <w:sz w:val="20"/>
          <w:szCs w:val="20"/>
          <w:lang w:eastAsia="ja-JP"/>
        </w:rPr>
        <w:t>シャーシエンクロージャーにより、埃や湿気への露出が抑制され、その性能と寿命を維持します。</w:t>
      </w:r>
    </w:p>
    <w:p w14:paraId="2BC8E4C7" w14:textId="69F9071A" w:rsidR="00544C81" w:rsidRDefault="00544C81" w:rsidP="6AD4348D">
      <w:pPr>
        <w:rPr>
          <w:rFonts w:ascii="游ゴシック" w:eastAsia="游ゴシック" w:hAnsi="游ゴシック"/>
          <w:bCs/>
          <w:sz w:val="20"/>
          <w:szCs w:val="20"/>
          <w:lang w:eastAsia="ja-JP"/>
        </w:rPr>
      </w:pPr>
    </w:p>
    <w:p w14:paraId="11926736" w14:textId="6EF08636" w:rsidR="009C4561" w:rsidRDefault="009C4561" w:rsidP="6AD4348D">
      <w:pPr>
        <w:rPr>
          <w:rFonts w:ascii="游ゴシック" w:eastAsia="游ゴシック" w:hAnsi="游ゴシック"/>
          <w:bCs/>
          <w:sz w:val="20"/>
          <w:szCs w:val="20"/>
          <w:lang w:eastAsia="ja-JP"/>
        </w:rPr>
      </w:pPr>
    </w:p>
    <w:p w14:paraId="1C59C260" w14:textId="1EC7A945" w:rsidR="009C4561" w:rsidRDefault="009C4561">
      <w:pPr>
        <w:rPr>
          <w:rFonts w:ascii="游ゴシック" w:eastAsia="游ゴシック" w:hAnsi="游ゴシック"/>
          <w:b/>
          <w:bCs/>
          <w:sz w:val="20"/>
          <w:szCs w:val="20"/>
          <w:lang w:eastAsia="ja-JP"/>
        </w:rPr>
      </w:pPr>
    </w:p>
    <w:p w14:paraId="6CB57F20" w14:textId="77777777" w:rsidR="003A2748" w:rsidRPr="009C4561" w:rsidRDefault="003A2748">
      <w:pPr>
        <w:rPr>
          <w:rFonts w:ascii="游ゴシック" w:eastAsia="游ゴシック" w:hAnsi="游ゴシック"/>
          <w:b/>
          <w:bCs/>
          <w:sz w:val="20"/>
          <w:szCs w:val="20"/>
          <w:lang w:eastAsia="ja-JP"/>
        </w:rPr>
      </w:pPr>
    </w:p>
    <w:p w14:paraId="368BDCDE" w14:textId="3180A7D2" w:rsidR="009C4561" w:rsidRPr="009C4561" w:rsidRDefault="006D0F53">
      <w:pPr>
        <w:rPr>
          <w:rFonts w:ascii="游ゴシック" w:eastAsia="游ゴシック" w:hAnsi="游ゴシック"/>
          <w:bCs/>
          <w:sz w:val="20"/>
          <w:szCs w:val="20"/>
          <w:lang w:eastAsia="ja-JP"/>
        </w:rPr>
      </w:pPr>
      <w:r w:rsidRPr="006D0F53">
        <w:rPr>
          <w:rFonts w:ascii="游ゴシック" w:eastAsia="游ゴシック" w:hAnsi="游ゴシック"/>
          <w:b/>
          <w:bCs/>
          <w:sz w:val="20"/>
          <w:szCs w:val="20"/>
          <w:lang w:eastAsia="ja-JP"/>
        </w:rPr>
        <w:t>MD 421 Kompakt</w:t>
      </w:r>
      <w:r>
        <w:rPr>
          <w:rFonts w:ascii="游ゴシック" w:eastAsia="游ゴシック" w:hAnsi="游ゴシック" w:hint="eastAsia"/>
          <w:b/>
          <w:bCs/>
          <w:sz w:val="20"/>
          <w:szCs w:val="20"/>
          <w:lang w:eastAsia="ja-JP"/>
        </w:rPr>
        <w:t>についての詳細は</w:t>
      </w:r>
      <w:hyperlink r:id="rId18" w:history="1">
        <w:r w:rsidRPr="006D0F53">
          <w:rPr>
            <w:rStyle w:val="aa"/>
            <w:rFonts w:ascii="游ゴシック" w:eastAsia="游ゴシック" w:hAnsi="游ゴシック" w:hint="eastAsia"/>
            <w:b/>
            <w:bCs/>
            <w:sz w:val="20"/>
            <w:szCs w:val="20"/>
            <w:lang w:eastAsia="ja-JP"/>
          </w:rPr>
          <w:t>こちら</w:t>
        </w:r>
      </w:hyperlink>
      <w:r>
        <w:rPr>
          <w:rFonts w:ascii="游ゴシック" w:eastAsia="游ゴシック" w:hAnsi="游ゴシック" w:hint="eastAsia"/>
          <w:b/>
          <w:bCs/>
          <w:sz w:val="20"/>
          <w:szCs w:val="20"/>
          <w:lang w:eastAsia="ja-JP"/>
        </w:rPr>
        <w:t>をご覧ください。</w:t>
      </w:r>
    </w:p>
    <w:p w14:paraId="6345D251" w14:textId="77777777" w:rsidR="003A2748" w:rsidRDefault="003A2748" w:rsidP="6AD4348D">
      <w:pPr>
        <w:rPr>
          <w:rFonts w:ascii="游ゴシック" w:eastAsia="游ゴシック" w:hAnsi="游ゴシック"/>
          <w:bCs/>
          <w:sz w:val="20"/>
          <w:szCs w:val="20"/>
          <w:lang w:eastAsia="ja-JP"/>
        </w:rPr>
      </w:pPr>
    </w:p>
    <w:p w14:paraId="74647270" w14:textId="609FEA43" w:rsidR="003A2748" w:rsidRPr="003A2748" w:rsidRDefault="003A2748" w:rsidP="003A2748">
      <w:pPr>
        <w:pStyle w:val="About"/>
        <w:spacing w:line="276" w:lineRule="auto"/>
        <w:rPr>
          <w:rFonts w:ascii="游ゴシック" w:eastAsia="游ゴシック" w:hAnsi="游ゴシック" w:cstheme="majorBidi"/>
          <w:sz w:val="20"/>
          <w:szCs w:val="20"/>
          <w:lang w:val="de-DE" w:eastAsia="ja-JP"/>
        </w:rPr>
      </w:pPr>
      <w:r w:rsidRPr="003A2748">
        <w:rPr>
          <w:rFonts w:ascii="游ゴシック" w:eastAsia="游ゴシック" w:hAnsi="游ゴシック" w:cstheme="majorBidi"/>
          <w:sz w:val="20"/>
          <w:szCs w:val="20"/>
          <w:lang w:val="de-DE" w:eastAsia="ja-JP"/>
        </w:rPr>
        <w:t>本プレスリリース掲載の写真は</w:t>
      </w:r>
      <w:hyperlink r:id="rId19" w:history="1">
        <w:r w:rsidRPr="003A2748">
          <w:rPr>
            <w:rStyle w:val="aa"/>
            <w:rFonts w:ascii="游ゴシック" w:eastAsia="游ゴシック" w:hAnsi="游ゴシック" w:cstheme="majorBidi"/>
            <w:sz w:val="20"/>
            <w:szCs w:val="20"/>
            <w:lang w:val="de-DE" w:eastAsia="ja-JP"/>
          </w:rPr>
          <w:t>こちら</w:t>
        </w:r>
      </w:hyperlink>
      <w:r w:rsidRPr="003A2748">
        <w:rPr>
          <w:rFonts w:ascii="游ゴシック" w:eastAsia="游ゴシック" w:hAnsi="游ゴシック" w:cstheme="majorBidi"/>
          <w:sz w:val="20"/>
          <w:szCs w:val="20"/>
          <w:lang w:val="de-DE" w:eastAsia="ja-JP"/>
        </w:rPr>
        <w:t>からダウンロードいただけます。</w:t>
      </w:r>
    </w:p>
    <w:p w14:paraId="4F0717B8" w14:textId="08E6402E" w:rsidR="009C4561" w:rsidRPr="001562D8" w:rsidRDefault="009C4561" w:rsidP="6AD4348D">
      <w:pPr>
        <w:rPr>
          <w:rFonts w:ascii="游ゴシック" w:eastAsia="游ゴシック" w:hAnsi="游ゴシック"/>
          <w:bCs/>
          <w:sz w:val="20"/>
          <w:szCs w:val="20"/>
          <w:lang w:eastAsia="ja-JP"/>
        </w:rPr>
      </w:pPr>
      <w:r>
        <w:rPr>
          <w:rFonts w:ascii="游ゴシック" w:eastAsia="游ゴシック" w:hAnsi="游ゴシック"/>
          <w:bCs/>
          <w:sz w:val="20"/>
          <w:szCs w:val="20"/>
          <w:lang w:eastAsia="ja-JP"/>
        </w:rPr>
        <w:br w:type="page"/>
      </w:r>
    </w:p>
    <w:p w14:paraId="2EF75241" w14:textId="35EB6B52" w:rsidR="00C82A8E" w:rsidRPr="00DE0435" w:rsidRDefault="00C82A8E" w:rsidP="00C82A8E">
      <w:pPr>
        <w:rPr>
          <w:rFonts w:ascii="游ゴシック" w:eastAsia="游ゴシック" w:hAnsi="游ゴシック"/>
          <w:b/>
          <w:bCs/>
          <w:sz w:val="20"/>
          <w:szCs w:val="20"/>
          <w:lang w:val="de-DE" w:eastAsia="ja-JP"/>
        </w:rPr>
      </w:pPr>
      <w:r w:rsidRPr="00DE0435">
        <w:rPr>
          <w:rFonts w:ascii="游ゴシック" w:eastAsia="游ゴシック" w:hAnsi="游ゴシック"/>
          <w:b/>
          <w:bCs/>
          <w:sz w:val="20"/>
          <w:szCs w:val="20"/>
          <w:lang w:val="de-DE" w:eastAsia="ja-JP"/>
        </w:rPr>
        <w:lastRenderedPageBreak/>
        <w:t>＜</w:t>
      </w:r>
      <w:r w:rsidRPr="001562D8">
        <w:rPr>
          <w:rFonts w:ascii="游ゴシック" w:eastAsia="游ゴシック" w:hAnsi="游ゴシック"/>
          <w:b/>
          <w:bCs/>
          <w:sz w:val="20"/>
          <w:szCs w:val="20"/>
          <w:lang w:eastAsia="ja-JP"/>
        </w:rPr>
        <w:t>製品情報</w:t>
      </w:r>
      <w:r w:rsidR="003272CB" w:rsidRPr="003272CB">
        <w:rPr>
          <w:rFonts w:ascii="游ゴシック" w:eastAsia="游ゴシック" w:hAnsi="游ゴシック" w:hint="eastAsia"/>
          <w:b/>
          <w:bCs/>
          <w:sz w:val="20"/>
          <w:szCs w:val="20"/>
          <w:lang w:eastAsia="ja-JP"/>
        </w:rPr>
        <w:t>「</w:t>
      </w:r>
      <w:r w:rsidR="003272CB" w:rsidRPr="00DE0435">
        <w:rPr>
          <w:rFonts w:ascii="游ゴシック" w:eastAsia="游ゴシック" w:hAnsi="游ゴシック" w:hint="eastAsia"/>
          <w:b/>
          <w:bCs/>
          <w:sz w:val="20"/>
          <w:szCs w:val="20"/>
          <w:lang w:val="de-DE" w:eastAsia="ja-JP"/>
        </w:rPr>
        <w:t>MD 421 Kompakt</w:t>
      </w:r>
      <w:r w:rsidR="003272CB" w:rsidRPr="003272CB">
        <w:rPr>
          <w:rFonts w:ascii="游ゴシック" w:eastAsia="游ゴシック" w:hAnsi="游ゴシック" w:hint="eastAsia"/>
          <w:b/>
          <w:bCs/>
          <w:sz w:val="20"/>
          <w:szCs w:val="20"/>
          <w:lang w:eastAsia="ja-JP"/>
        </w:rPr>
        <w:t>」「</w:t>
      </w:r>
      <w:r w:rsidR="003272CB" w:rsidRPr="00DE0435">
        <w:rPr>
          <w:rFonts w:ascii="游ゴシック" w:eastAsia="游ゴシック" w:hAnsi="游ゴシック" w:hint="eastAsia"/>
          <w:b/>
          <w:bCs/>
          <w:sz w:val="20"/>
          <w:szCs w:val="20"/>
          <w:lang w:val="de-DE" w:eastAsia="ja-JP"/>
        </w:rPr>
        <w:t>MD 421 Kompakt + Drum Clamp</w:t>
      </w:r>
      <w:r w:rsidR="003272CB" w:rsidRPr="003272CB">
        <w:rPr>
          <w:rFonts w:ascii="游ゴシック" w:eastAsia="游ゴシック" w:hAnsi="游ゴシック" w:hint="eastAsia"/>
          <w:b/>
          <w:bCs/>
          <w:sz w:val="20"/>
          <w:szCs w:val="20"/>
          <w:lang w:eastAsia="ja-JP"/>
        </w:rPr>
        <w:t>」</w:t>
      </w:r>
      <w:r w:rsidRPr="00DE0435">
        <w:rPr>
          <w:rFonts w:ascii="游ゴシック" w:eastAsia="游ゴシック" w:hAnsi="游ゴシック"/>
          <w:b/>
          <w:bCs/>
          <w:sz w:val="20"/>
          <w:szCs w:val="20"/>
          <w:lang w:val="de-DE" w:eastAsia="ja-JP"/>
        </w:rPr>
        <w:t>＞</w:t>
      </w:r>
    </w:p>
    <w:tbl>
      <w:tblPr>
        <w:tblStyle w:val="a7"/>
        <w:tblW w:w="0" w:type="auto"/>
        <w:jc w:val="center"/>
        <w:tblLook w:val="04A0" w:firstRow="1" w:lastRow="0" w:firstColumn="1" w:lastColumn="0" w:noHBand="0" w:noVBand="1"/>
      </w:tblPr>
      <w:tblGrid>
        <w:gridCol w:w="2405"/>
        <w:gridCol w:w="2218"/>
        <w:gridCol w:w="2218"/>
        <w:gridCol w:w="2219"/>
      </w:tblGrid>
      <w:tr w:rsidR="003272CB" w:rsidRPr="001562D8" w14:paraId="6F33F3FD" w14:textId="650F313F" w:rsidTr="00A33640">
        <w:trPr>
          <w:trHeight w:val="340"/>
          <w:jc w:val="center"/>
        </w:trPr>
        <w:tc>
          <w:tcPr>
            <w:tcW w:w="2405" w:type="dxa"/>
            <w:vAlign w:val="center"/>
          </w:tcPr>
          <w:p w14:paraId="6EA70BBA" w14:textId="0C5911CC" w:rsidR="003272CB" w:rsidRPr="001562D8" w:rsidRDefault="003272CB" w:rsidP="00C82A8E">
            <w:pPr>
              <w:pStyle w:val="About"/>
              <w:spacing w:line="276" w:lineRule="auto"/>
              <w:jc w:val="both"/>
              <w:rPr>
                <w:rFonts w:ascii="游ゴシック" w:eastAsia="游ゴシック" w:hAnsi="游ゴシック" w:cstheme="majorBidi"/>
                <w:b/>
                <w:color w:val="000000" w:themeColor="text1"/>
                <w:szCs w:val="18"/>
                <w:lang w:eastAsia="ja-JP"/>
              </w:rPr>
            </w:pPr>
            <w:r w:rsidRPr="001562D8">
              <w:rPr>
                <w:rFonts w:ascii="游ゴシック" w:eastAsia="游ゴシック" w:hAnsi="游ゴシック" w:cstheme="majorBidi" w:hint="eastAsia"/>
                <w:b/>
                <w:color w:val="000000" w:themeColor="text1"/>
                <w:szCs w:val="18"/>
                <w:lang w:eastAsia="ja-JP"/>
              </w:rPr>
              <w:t>型番</w:t>
            </w:r>
          </w:p>
        </w:tc>
        <w:tc>
          <w:tcPr>
            <w:tcW w:w="2218" w:type="dxa"/>
            <w:vAlign w:val="center"/>
          </w:tcPr>
          <w:p w14:paraId="1979C2D4" w14:textId="0CD0D5A1" w:rsidR="003272CB" w:rsidRPr="001562D8" w:rsidRDefault="003272CB" w:rsidP="00962D93">
            <w:pPr>
              <w:pStyle w:val="About"/>
              <w:spacing w:line="276" w:lineRule="auto"/>
              <w:jc w:val="center"/>
              <w:rPr>
                <w:rFonts w:ascii="游ゴシック" w:eastAsia="游ゴシック" w:hAnsi="游ゴシック" w:cstheme="majorBidi"/>
                <w:color w:val="000000" w:themeColor="text1"/>
                <w:szCs w:val="18"/>
                <w:lang w:eastAsia="ja-JP"/>
              </w:rPr>
            </w:pPr>
            <w:r w:rsidRPr="003272CB">
              <w:rPr>
                <w:rFonts w:ascii="游ゴシック" w:eastAsia="游ゴシック" w:hAnsi="游ゴシック" w:cstheme="majorBidi" w:hint="eastAsia"/>
                <w:color w:val="000000" w:themeColor="text1"/>
                <w:szCs w:val="18"/>
                <w:lang w:eastAsia="ja-JP"/>
              </w:rPr>
              <w:t>MD 421 Kompakt</w:t>
            </w:r>
          </w:p>
        </w:tc>
        <w:tc>
          <w:tcPr>
            <w:tcW w:w="2218" w:type="dxa"/>
            <w:vAlign w:val="center"/>
          </w:tcPr>
          <w:p w14:paraId="070C2D81" w14:textId="77777777" w:rsidR="003272CB" w:rsidRDefault="003272CB" w:rsidP="00962D93">
            <w:pPr>
              <w:pStyle w:val="About"/>
              <w:jc w:val="center"/>
              <w:rPr>
                <w:rFonts w:ascii="游ゴシック" w:eastAsia="游ゴシック" w:hAnsi="游ゴシック" w:cstheme="majorBidi"/>
                <w:color w:val="000000" w:themeColor="text1"/>
                <w:szCs w:val="18"/>
                <w:lang w:eastAsia="ja-JP"/>
              </w:rPr>
            </w:pPr>
            <w:r w:rsidRPr="003272CB">
              <w:rPr>
                <w:rFonts w:ascii="游ゴシック" w:eastAsia="游ゴシック" w:hAnsi="游ゴシック" w:cstheme="majorBidi" w:hint="eastAsia"/>
                <w:color w:val="000000" w:themeColor="text1"/>
                <w:szCs w:val="18"/>
                <w:lang w:eastAsia="ja-JP"/>
              </w:rPr>
              <w:t xml:space="preserve">MD 421 Kompakt </w:t>
            </w:r>
          </w:p>
          <w:p w14:paraId="795EC191" w14:textId="6EB73F81" w:rsidR="003272CB" w:rsidRPr="001562D8" w:rsidRDefault="003272CB" w:rsidP="00962D93">
            <w:pPr>
              <w:pStyle w:val="About"/>
              <w:jc w:val="center"/>
              <w:rPr>
                <w:rFonts w:ascii="游ゴシック" w:eastAsia="游ゴシック" w:hAnsi="游ゴシック" w:cstheme="majorBidi"/>
                <w:color w:val="000000" w:themeColor="text1"/>
                <w:szCs w:val="18"/>
                <w:lang w:eastAsia="ja-JP"/>
              </w:rPr>
            </w:pPr>
            <w:r w:rsidRPr="003272CB">
              <w:rPr>
                <w:rFonts w:ascii="游ゴシック" w:eastAsia="游ゴシック" w:hAnsi="游ゴシック" w:cstheme="majorBidi" w:hint="eastAsia"/>
                <w:color w:val="000000" w:themeColor="text1"/>
                <w:szCs w:val="18"/>
                <w:lang w:eastAsia="ja-JP"/>
              </w:rPr>
              <w:t>+ Drum Clamp</w:t>
            </w:r>
          </w:p>
        </w:tc>
        <w:tc>
          <w:tcPr>
            <w:tcW w:w="2219" w:type="dxa"/>
            <w:vAlign w:val="center"/>
          </w:tcPr>
          <w:p w14:paraId="12E12883" w14:textId="5A8CE9AD" w:rsidR="003272CB" w:rsidRPr="001562D8" w:rsidRDefault="003272CB" w:rsidP="003272CB">
            <w:pPr>
              <w:pStyle w:val="About"/>
              <w:jc w:val="center"/>
              <w:rPr>
                <w:rFonts w:ascii="游ゴシック" w:eastAsia="游ゴシック" w:hAnsi="游ゴシック" w:cstheme="majorBidi"/>
                <w:color w:val="000000" w:themeColor="text1"/>
                <w:szCs w:val="18"/>
                <w:lang w:eastAsia="ja-JP"/>
              </w:rPr>
            </w:pPr>
            <w:r w:rsidRPr="003272CB">
              <w:rPr>
                <w:rFonts w:ascii="游ゴシック" w:eastAsia="游ゴシック" w:hAnsi="游ゴシック" w:cstheme="majorBidi" w:hint="eastAsia"/>
                <w:color w:val="000000" w:themeColor="text1"/>
                <w:szCs w:val="18"/>
                <w:lang w:eastAsia="ja-JP"/>
              </w:rPr>
              <w:t>MZH D</w:t>
            </w:r>
            <w:r>
              <w:rPr>
                <w:rFonts w:ascii="游ゴシック" w:eastAsia="游ゴシック" w:hAnsi="游ゴシック" w:cstheme="majorBidi"/>
                <w:color w:val="000000" w:themeColor="text1"/>
                <w:szCs w:val="18"/>
                <w:lang w:eastAsia="ja-JP"/>
              </w:rPr>
              <w:t>rums</w:t>
            </w:r>
          </w:p>
        </w:tc>
      </w:tr>
      <w:tr w:rsidR="003272CB" w:rsidRPr="001562D8" w14:paraId="40CFD670" w14:textId="62DBEF45" w:rsidTr="00A33640">
        <w:trPr>
          <w:trHeight w:val="340"/>
          <w:jc w:val="center"/>
        </w:trPr>
        <w:tc>
          <w:tcPr>
            <w:tcW w:w="2405" w:type="dxa"/>
            <w:vAlign w:val="center"/>
          </w:tcPr>
          <w:p w14:paraId="66D2013E" w14:textId="0EA5F603" w:rsidR="003272CB" w:rsidRPr="001562D8" w:rsidRDefault="003272CB" w:rsidP="00C82A8E">
            <w:pPr>
              <w:pStyle w:val="About"/>
              <w:spacing w:line="276" w:lineRule="auto"/>
              <w:jc w:val="both"/>
              <w:rPr>
                <w:rFonts w:ascii="游ゴシック" w:eastAsia="游ゴシック" w:hAnsi="游ゴシック" w:cstheme="majorBidi"/>
                <w:b/>
                <w:color w:val="000000" w:themeColor="text1"/>
                <w:szCs w:val="18"/>
                <w:lang w:eastAsia="ja-JP"/>
              </w:rPr>
            </w:pPr>
            <w:r w:rsidRPr="001562D8">
              <w:rPr>
                <w:rFonts w:ascii="游ゴシック" w:eastAsia="游ゴシック" w:hAnsi="游ゴシック" w:cstheme="majorBidi" w:hint="eastAsia"/>
                <w:b/>
                <w:color w:val="000000" w:themeColor="text1"/>
                <w:szCs w:val="18"/>
                <w:lang w:eastAsia="ja-JP"/>
              </w:rPr>
              <w:t>品名</w:t>
            </w:r>
          </w:p>
        </w:tc>
        <w:tc>
          <w:tcPr>
            <w:tcW w:w="2218" w:type="dxa"/>
            <w:vAlign w:val="center"/>
          </w:tcPr>
          <w:p w14:paraId="090D3B2C" w14:textId="77777777" w:rsidR="00A33640" w:rsidRDefault="00A33640" w:rsidP="00A33640">
            <w:pPr>
              <w:pStyle w:val="About"/>
              <w:jc w:val="center"/>
              <w:rPr>
                <w:rFonts w:ascii="游ゴシック" w:eastAsia="游ゴシック" w:hAnsi="游ゴシック" w:cstheme="majorBidi"/>
                <w:color w:val="000000" w:themeColor="text1"/>
                <w:szCs w:val="18"/>
                <w:lang w:eastAsia="ja-JP"/>
              </w:rPr>
            </w:pPr>
            <w:r>
              <w:rPr>
                <w:rFonts w:ascii="游ゴシック" w:eastAsia="游ゴシック" w:hAnsi="游ゴシック" w:cstheme="majorBidi" w:hint="eastAsia"/>
                <w:color w:val="000000" w:themeColor="text1"/>
                <w:szCs w:val="18"/>
                <w:lang w:eastAsia="ja-JP"/>
              </w:rPr>
              <w:t>マイクロフォン</w:t>
            </w:r>
          </w:p>
          <w:p w14:paraId="21868603" w14:textId="2BB2E523" w:rsidR="003272CB" w:rsidRPr="001562D8" w:rsidRDefault="003272CB" w:rsidP="00A33640">
            <w:pPr>
              <w:pStyle w:val="About"/>
              <w:jc w:val="center"/>
              <w:rPr>
                <w:rFonts w:ascii="游ゴシック" w:eastAsia="游ゴシック" w:hAnsi="游ゴシック" w:cstheme="majorBidi"/>
                <w:color w:val="000000" w:themeColor="text1"/>
                <w:szCs w:val="18"/>
                <w:lang w:eastAsia="ja-JP"/>
              </w:rPr>
            </w:pPr>
            <w:r w:rsidRPr="003272CB">
              <w:rPr>
                <w:rFonts w:ascii="游ゴシック" w:eastAsia="游ゴシック" w:hAnsi="游ゴシック" w:cstheme="majorBidi" w:hint="eastAsia"/>
                <w:color w:val="000000" w:themeColor="text1"/>
                <w:szCs w:val="18"/>
                <w:lang w:eastAsia="ja-JP"/>
              </w:rPr>
              <w:t>カーディオイド</w:t>
            </w:r>
          </w:p>
        </w:tc>
        <w:tc>
          <w:tcPr>
            <w:tcW w:w="2218" w:type="dxa"/>
            <w:vAlign w:val="center"/>
          </w:tcPr>
          <w:p w14:paraId="2CD2A6AC" w14:textId="77777777" w:rsidR="00A33640" w:rsidRDefault="00A33640" w:rsidP="00A33640">
            <w:pPr>
              <w:pStyle w:val="About"/>
              <w:jc w:val="center"/>
              <w:rPr>
                <w:rFonts w:ascii="游ゴシック" w:eastAsia="游ゴシック" w:hAnsi="游ゴシック" w:cstheme="majorBidi"/>
                <w:color w:val="000000" w:themeColor="text1"/>
                <w:szCs w:val="18"/>
                <w:lang w:eastAsia="ja-JP"/>
              </w:rPr>
            </w:pPr>
            <w:r>
              <w:rPr>
                <w:rFonts w:ascii="游ゴシック" w:eastAsia="游ゴシック" w:hAnsi="游ゴシック" w:cstheme="majorBidi" w:hint="eastAsia"/>
                <w:color w:val="000000" w:themeColor="text1"/>
                <w:szCs w:val="18"/>
                <w:lang w:eastAsia="ja-JP"/>
              </w:rPr>
              <w:t>マイクロフォン</w:t>
            </w:r>
          </w:p>
          <w:p w14:paraId="57028EF8" w14:textId="374352F7" w:rsidR="003272CB" w:rsidRPr="003272CB" w:rsidRDefault="003272CB" w:rsidP="00A33640">
            <w:pPr>
              <w:pStyle w:val="About"/>
              <w:jc w:val="center"/>
              <w:rPr>
                <w:rFonts w:ascii="游ゴシック" w:eastAsia="游ゴシック" w:hAnsi="游ゴシック" w:cstheme="majorBidi"/>
                <w:color w:val="000000" w:themeColor="text1"/>
                <w:szCs w:val="18"/>
                <w:lang w:eastAsia="ja-JP"/>
              </w:rPr>
            </w:pPr>
            <w:r w:rsidRPr="003272CB">
              <w:rPr>
                <w:rFonts w:ascii="游ゴシック" w:eastAsia="游ゴシック" w:hAnsi="游ゴシック" w:cstheme="majorBidi" w:hint="eastAsia"/>
                <w:color w:val="000000" w:themeColor="text1"/>
                <w:szCs w:val="18"/>
                <w:lang w:eastAsia="ja-JP"/>
              </w:rPr>
              <w:t xml:space="preserve">カーディオイド　</w:t>
            </w:r>
          </w:p>
          <w:p w14:paraId="5E9AF547" w14:textId="1833ABC5" w:rsidR="003272CB" w:rsidRPr="001562D8" w:rsidRDefault="003272CB" w:rsidP="00A33640">
            <w:pPr>
              <w:pStyle w:val="About"/>
              <w:jc w:val="center"/>
              <w:rPr>
                <w:rFonts w:ascii="游ゴシック" w:eastAsia="游ゴシック" w:hAnsi="游ゴシック" w:cstheme="majorBidi"/>
                <w:color w:val="000000" w:themeColor="text1"/>
                <w:szCs w:val="18"/>
                <w:lang w:eastAsia="ja-JP"/>
              </w:rPr>
            </w:pPr>
            <w:r w:rsidRPr="003272CB">
              <w:rPr>
                <w:rFonts w:ascii="游ゴシック" w:eastAsia="游ゴシック" w:hAnsi="游ゴシック" w:cstheme="majorBidi" w:hint="eastAsia"/>
                <w:color w:val="000000" w:themeColor="text1"/>
                <w:szCs w:val="18"/>
                <w:lang w:eastAsia="ja-JP"/>
              </w:rPr>
              <w:t>ドラムクリップ付属</w:t>
            </w:r>
          </w:p>
        </w:tc>
        <w:tc>
          <w:tcPr>
            <w:tcW w:w="2219" w:type="dxa"/>
            <w:vAlign w:val="center"/>
          </w:tcPr>
          <w:p w14:paraId="2A77276C" w14:textId="01A309F9" w:rsidR="003272CB" w:rsidRPr="001562D8" w:rsidRDefault="003272CB" w:rsidP="003272CB">
            <w:pPr>
              <w:pStyle w:val="About"/>
              <w:jc w:val="center"/>
              <w:rPr>
                <w:rFonts w:ascii="游ゴシック" w:eastAsia="游ゴシック" w:hAnsi="游ゴシック" w:cstheme="majorBidi"/>
                <w:color w:val="000000" w:themeColor="text1"/>
                <w:szCs w:val="18"/>
                <w:lang w:eastAsia="ja-JP"/>
              </w:rPr>
            </w:pPr>
            <w:r w:rsidRPr="003272CB">
              <w:rPr>
                <w:rFonts w:ascii="游ゴシック" w:eastAsia="游ゴシック" w:hAnsi="游ゴシック" w:cstheme="majorBidi" w:hint="eastAsia"/>
                <w:color w:val="000000" w:themeColor="text1"/>
                <w:szCs w:val="18"/>
                <w:lang w:eastAsia="ja-JP"/>
              </w:rPr>
              <w:t>ドラムクリップ</w:t>
            </w:r>
          </w:p>
        </w:tc>
      </w:tr>
      <w:tr w:rsidR="003272CB" w:rsidRPr="001562D8" w14:paraId="4A447F81" w14:textId="38302FA7" w:rsidTr="00A33640">
        <w:trPr>
          <w:trHeight w:val="340"/>
          <w:jc w:val="center"/>
        </w:trPr>
        <w:tc>
          <w:tcPr>
            <w:tcW w:w="2405" w:type="dxa"/>
            <w:vAlign w:val="center"/>
          </w:tcPr>
          <w:p w14:paraId="00626D1E" w14:textId="77777777" w:rsidR="003272CB" w:rsidRPr="001562D8" w:rsidRDefault="003272CB" w:rsidP="00C82A8E">
            <w:pPr>
              <w:pStyle w:val="About"/>
              <w:spacing w:line="276" w:lineRule="auto"/>
              <w:jc w:val="both"/>
              <w:rPr>
                <w:rFonts w:ascii="游ゴシック" w:eastAsia="游ゴシック" w:hAnsi="游ゴシック" w:cstheme="majorBidi"/>
                <w:b/>
                <w:color w:val="000000" w:themeColor="text1"/>
                <w:szCs w:val="18"/>
                <w:lang w:eastAsia="ja-JP"/>
              </w:rPr>
            </w:pPr>
            <w:r w:rsidRPr="001562D8">
              <w:rPr>
                <w:rFonts w:ascii="游ゴシック" w:eastAsia="游ゴシック" w:hAnsi="游ゴシック" w:cstheme="majorBidi" w:hint="eastAsia"/>
                <w:b/>
                <w:color w:val="000000" w:themeColor="text1"/>
                <w:szCs w:val="18"/>
                <w:lang w:eastAsia="ja-JP"/>
              </w:rPr>
              <w:t>価格</w:t>
            </w:r>
          </w:p>
        </w:tc>
        <w:tc>
          <w:tcPr>
            <w:tcW w:w="6655" w:type="dxa"/>
            <w:gridSpan w:val="3"/>
            <w:vAlign w:val="center"/>
          </w:tcPr>
          <w:p w14:paraId="2BA0F635" w14:textId="38353C26" w:rsidR="003272CB" w:rsidRPr="001562D8" w:rsidRDefault="003272CB" w:rsidP="003272CB">
            <w:pPr>
              <w:pStyle w:val="About"/>
              <w:spacing w:line="276" w:lineRule="auto"/>
              <w:jc w:val="center"/>
              <w:rPr>
                <w:rFonts w:ascii="游ゴシック" w:eastAsia="游ゴシック" w:hAnsi="游ゴシック" w:cstheme="majorBidi"/>
                <w:color w:val="000000" w:themeColor="text1"/>
                <w:szCs w:val="18"/>
                <w:lang w:eastAsia="ja-JP"/>
              </w:rPr>
            </w:pPr>
            <w:r w:rsidRPr="001562D8">
              <w:rPr>
                <w:rFonts w:ascii="游ゴシック" w:eastAsia="游ゴシック" w:hAnsi="游ゴシック" w:cstheme="majorBidi" w:hint="eastAsia"/>
                <w:color w:val="000000" w:themeColor="text1"/>
                <w:szCs w:val="18"/>
                <w:lang w:eastAsia="ja-JP"/>
              </w:rPr>
              <w:t>オープン</w:t>
            </w:r>
          </w:p>
        </w:tc>
      </w:tr>
      <w:tr w:rsidR="003272CB" w:rsidRPr="001562D8" w14:paraId="11FFC947" w14:textId="59120F3E" w:rsidTr="00A33640">
        <w:trPr>
          <w:trHeight w:val="340"/>
          <w:jc w:val="center"/>
        </w:trPr>
        <w:tc>
          <w:tcPr>
            <w:tcW w:w="2405" w:type="dxa"/>
            <w:vAlign w:val="center"/>
          </w:tcPr>
          <w:p w14:paraId="40DC46B0" w14:textId="21FAF175" w:rsidR="003272CB" w:rsidRPr="001562D8" w:rsidRDefault="003272CB" w:rsidP="00C82A8E">
            <w:pPr>
              <w:pStyle w:val="About"/>
              <w:spacing w:line="276" w:lineRule="auto"/>
              <w:jc w:val="both"/>
              <w:rPr>
                <w:rFonts w:ascii="游ゴシック" w:eastAsia="游ゴシック" w:hAnsi="游ゴシック" w:cstheme="majorBidi"/>
                <w:b/>
                <w:color w:val="000000" w:themeColor="text1"/>
                <w:szCs w:val="18"/>
                <w:lang w:eastAsia="ja-JP"/>
              </w:rPr>
            </w:pPr>
            <w:r w:rsidRPr="001562D8">
              <w:rPr>
                <w:rFonts w:ascii="游ゴシック" w:eastAsia="游ゴシック" w:hAnsi="游ゴシック" w:cstheme="majorBidi" w:hint="eastAsia"/>
                <w:b/>
                <w:color w:val="000000" w:themeColor="text1"/>
                <w:szCs w:val="18"/>
                <w:lang w:eastAsia="ja-JP"/>
              </w:rPr>
              <w:t>参考価格</w:t>
            </w:r>
          </w:p>
        </w:tc>
        <w:tc>
          <w:tcPr>
            <w:tcW w:w="2218" w:type="dxa"/>
            <w:vAlign w:val="center"/>
          </w:tcPr>
          <w:p w14:paraId="5D90AB12" w14:textId="7D8B520C" w:rsidR="003272CB" w:rsidRPr="001562D8" w:rsidRDefault="003272CB" w:rsidP="00962D93">
            <w:pPr>
              <w:pStyle w:val="About"/>
              <w:spacing w:line="276" w:lineRule="auto"/>
              <w:jc w:val="center"/>
              <w:rPr>
                <w:rFonts w:ascii="游ゴシック" w:eastAsia="游ゴシック" w:hAnsi="游ゴシック" w:cstheme="majorBidi"/>
                <w:color w:val="000000" w:themeColor="text1"/>
                <w:szCs w:val="18"/>
                <w:lang w:eastAsia="ja-JP"/>
              </w:rPr>
            </w:pPr>
            <w:r>
              <w:rPr>
                <w:rFonts w:ascii="游ゴシック" w:eastAsia="游ゴシック" w:hAnsi="游ゴシック" w:cstheme="majorBidi" w:hint="eastAsia"/>
                <w:color w:val="000000" w:themeColor="text1"/>
                <w:szCs w:val="18"/>
                <w:lang w:eastAsia="ja-JP"/>
              </w:rPr>
              <w:t>63,800</w:t>
            </w:r>
            <w:r w:rsidRPr="001562D8">
              <w:rPr>
                <w:rFonts w:ascii="游ゴシック" w:eastAsia="游ゴシック" w:hAnsi="游ゴシック" w:cstheme="majorBidi" w:hint="eastAsia"/>
                <w:color w:val="000000" w:themeColor="text1"/>
                <w:szCs w:val="18"/>
                <w:lang w:eastAsia="ja-JP"/>
              </w:rPr>
              <w:t>円（税込）</w:t>
            </w:r>
          </w:p>
        </w:tc>
        <w:tc>
          <w:tcPr>
            <w:tcW w:w="2218" w:type="dxa"/>
            <w:vAlign w:val="center"/>
          </w:tcPr>
          <w:p w14:paraId="567E804E" w14:textId="3D9B1D89" w:rsidR="003272CB" w:rsidRPr="001562D8" w:rsidRDefault="00875F88" w:rsidP="00962D93">
            <w:pPr>
              <w:pStyle w:val="About"/>
              <w:spacing w:line="276" w:lineRule="auto"/>
              <w:jc w:val="center"/>
              <w:rPr>
                <w:rFonts w:ascii="游ゴシック" w:eastAsia="游ゴシック" w:hAnsi="游ゴシック" w:cstheme="majorBidi"/>
                <w:color w:val="000000" w:themeColor="text1"/>
                <w:szCs w:val="18"/>
                <w:lang w:eastAsia="ja-JP"/>
              </w:rPr>
            </w:pPr>
            <w:r>
              <w:rPr>
                <w:rFonts w:ascii="游ゴシック" w:eastAsia="游ゴシック" w:hAnsi="游ゴシック" w:cstheme="majorBidi" w:hint="eastAsia"/>
                <w:color w:val="000000" w:themeColor="text1"/>
                <w:szCs w:val="18"/>
                <w:lang w:eastAsia="ja-JP"/>
              </w:rPr>
              <w:t>66</w:t>
            </w:r>
            <w:r w:rsidR="003272CB" w:rsidRPr="001562D8">
              <w:rPr>
                <w:rFonts w:ascii="游ゴシック" w:eastAsia="游ゴシック" w:hAnsi="游ゴシック" w:cstheme="majorBidi" w:hint="eastAsia"/>
                <w:color w:val="000000" w:themeColor="text1"/>
                <w:szCs w:val="18"/>
                <w:lang w:eastAsia="ja-JP"/>
              </w:rPr>
              <w:t>,000円（税込）</w:t>
            </w:r>
          </w:p>
        </w:tc>
        <w:tc>
          <w:tcPr>
            <w:tcW w:w="2219" w:type="dxa"/>
            <w:vAlign w:val="center"/>
          </w:tcPr>
          <w:p w14:paraId="24DF9C03" w14:textId="4B559010" w:rsidR="003272CB" w:rsidRPr="001562D8" w:rsidRDefault="00875F88" w:rsidP="003272CB">
            <w:pPr>
              <w:pStyle w:val="About"/>
              <w:spacing w:line="276" w:lineRule="auto"/>
              <w:jc w:val="center"/>
              <w:rPr>
                <w:rFonts w:ascii="游ゴシック" w:eastAsia="游ゴシック" w:hAnsi="游ゴシック" w:cstheme="majorBidi"/>
                <w:color w:val="000000" w:themeColor="text1"/>
                <w:szCs w:val="18"/>
                <w:lang w:eastAsia="ja-JP"/>
              </w:rPr>
            </w:pPr>
            <w:r>
              <w:rPr>
                <w:rFonts w:ascii="游ゴシック" w:eastAsia="游ゴシック" w:hAnsi="游ゴシック" w:cstheme="majorBidi"/>
                <w:color w:val="000000" w:themeColor="text1"/>
                <w:szCs w:val="18"/>
                <w:lang w:eastAsia="ja-JP"/>
              </w:rPr>
              <w:t>4</w:t>
            </w:r>
            <w:r>
              <w:rPr>
                <w:rFonts w:ascii="游ゴシック" w:eastAsia="游ゴシック" w:hAnsi="游ゴシック" w:cstheme="majorBidi" w:hint="eastAsia"/>
                <w:color w:val="000000" w:themeColor="text1"/>
                <w:szCs w:val="18"/>
                <w:lang w:eastAsia="ja-JP"/>
              </w:rPr>
              <w:t>,</w:t>
            </w:r>
            <w:r>
              <w:rPr>
                <w:rFonts w:ascii="游ゴシック" w:eastAsia="游ゴシック" w:hAnsi="游ゴシック" w:cstheme="majorBidi"/>
                <w:color w:val="000000" w:themeColor="text1"/>
                <w:szCs w:val="18"/>
                <w:lang w:eastAsia="ja-JP"/>
              </w:rPr>
              <w:t>400</w:t>
            </w:r>
            <w:r w:rsidRPr="001562D8">
              <w:rPr>
                <w:rFonts w:ascii="游ゴシック" w:eastAsia="游ゴシック" w:hAnsi="游ゴシック" w:cstheme="majorBidi" w:hint="eastAsia"/>
                <w:color w:val="000000" w:themeColor="text1"/>
                <w:szCs w:val="18"/>
                <w:lang w:eastAsia="ja-JP"/>
              </w:rPr>
              <w:t>円（税込）</w:t>
            </w:r>
          </w:p>
        </w:tc>
      </w:tr>
      <w:tr w:rsidR="00875F88" w:rsidRPr="001562D8" w14:paraId="5EF35D66" w14:textId="3170D471" w:rsidTr="00A33640">
        <w:trPr>
          <w:trHeight w:val="340"/>
          <w:jc w:val="center"/>
        </w:trPr>
        <w:tc>
          <w:tcPr>
            <w:tcW w:w="2405" w:type="dxa"/>
            <w:vAlign w:val="center"/>
          </w:tcPr>
          <w:p w14:paraId="1CD96650" w14:textId="77777777" w:rsidR="00875F88" w:rsidRPr="001562D8" w:rsidRDefault="00875F88" w:rsidP="00C82A8E">
            <w:pPr>
              <w:pStyle w:val="About"/>
              <w:spacing w:line="276" w:lineRule="auto"/>
              <w:jc w:val="both"/>
              <w:rPr>
                <w:rFonts w:ascii="游ゴシック" w:eastAsia="游ゴシック" w:hAnsi="游ゴシック" w:cstheme="majorBidi"/>
                <w:b/>
                <w:color w:val="000000" w:themeColor="text1"/>
                <w:szCs w:val="18"/>
                <w:lang w:eastAsia="ja-JP"/>
              </w:rPr>
            </w:pPr>
            <w:r w:rsidRPr="001562D8">
              <w:rPr>
                <w:rFonts w:ascii="游ゴシック" w:eastAsia="游ゴシック" w:hAnsi="游ゴシック" w:cstheme="majorBidi" w:hint="eastAsia"/>
                <w:b/>
                <w:color w:val="000000" w:themeColor="text1"/>
                <w:szCs w:val="18"/>
                <w:lang w:eastAsia="ja-JP"/>
              </w:rPr>
              <w:t>発売予定日</w:t>
            </w:r>
          </w:p>
        </w:tc>
        <w:tc>
          <w:tcPr>
            <w:tcW w:w="6655" w:type="dxa"/>
            <w:gridSpan w:val="3"/>
            <w:vAlign w:val="center"/>
          </w:tcPr>
          <w:p w14:paraId="5092B31D" w14:textId="7D553E51" w:rsidR="00875F88" w:rsidRPr="001562D8" w:rsidRDefault="00875F88" w:rsidP="003272CB">
            <w:pPr>
              <w:pStyle w:val="About"/>
              <w:spacing w:line="276" w:lineRule="auto"/>
              <w:jc w:val="center"/>
              <w:rPr>
                <w:rFonts w:ascii="游ゴシック" w:eastAsia="游ゴシック" w:hAnsi="游ゴシック" w:cstheme="majorBidi"/>
                <w:color w:val="000000" w:themeColor="text1"/>
                <w:szCs w:val="18"/>
                <w:lang w:eastAsia="ja-JP"/>
              </w:rPr>
            </w:pPr>
            <w:r w:rsidRPr="001562D8">
              <w:rPr>
                <w:rFonts w:ascii="游ゴシック" w:eastAsia="游ゴシック" w:hAnsi="游ゴシック" w:cstheme="majorBidi"/>
                <w:color w:val="000000" w:themeColor="text1"/>
                <w:szCs w:val="18"/>
                <w:lang w:eastAsia="ja-JP"/>
              </w:rPr>
              <w:t>2024</w:t>
            </w:r>
            <w:r w:rsidRPr="001562D8">
              <w:rPr>
                <w:rFonts w:ascii="游ゴシック" w:eastAsia="游ゴシック" w:hAnsi="游ゴシック" w:cstheme="majorBidi" w:hint="eastAsia"/>
                <w:color w:val="000000" w:themeColor="text1"/>
                <w:szCs w:val="18"/>
                <w:lang w:eastAsia="ja-JP"/>
              </w:rPr>
              <w:t>年</w:t>
            </w:r>
            <w:r>
              <w:rPr>
                <w:rFonts w:ascii="游ゴシック" w:eastAsia="游ゴシック" w:hAnsi="游ゴシック" w:cstheme="majorBidi"/>
                <w:color w:val="000000" w:themeColor="text1"/>
                <w:szCs w:val="18"/>
                <w:lang w:eastAsia="ja-JP"/>
              </w:rPr>
              <w:t>10</w:t>
            </w:r>
            <w:r w:rsidRPr="001562D8">
              <w:rPr>
                <w:rFonts w:ascii="游ゴシック" w:eastAsia="游ゴシック" w:hAnsi="游ゴシック" w:cstheme="majorBidi" w:hint="eastAsia"/>
                <w:color w:val="000000" w:themeColor="text1"/>
                <w:szCs w:val="18"/>
                <w:lang w:eastAsia="ja-JP"/>
              </w:rPr>
              <w:t>月</w:t>
            </w:r>
            <w:r>
              <w:rPr>
                <w:rFonts w:ascii="游ゴシック" w:eastAsia="游ゴシック" w:hAnsi="游ゴシック" w:cstheme="majorBidi" w:hint="eastAsia"/>
                <w:color w:val="000000" w:themeColor="text1"/>
                <w:szCs w:val="18"/>
                <w:lang w:eastAsia="ja-JP"/>
              </w:rPr>
              <w:t>8</w:t>
            </w:r>
            <w:r w:rsidRPr="001562D8">
              <w:rPr>
                <w:rFonts w:ascii="游ゴシック" w:eastAsia="游ゴシック" w:hAnsi="游ゴシック" w:cstheme="majorBidi" w:hint="eastAsia"/>
                <w:color w:val="000000" w:themeColor="text1"/>
                <w:szCs w:val="18"/>
                <w:lang w:eastAsia="ja-JP"/>
              </w:rPr>
              <w:t>日</w:t>
            </w:r>
            <w:r>
              <w:rPr>
                <w:rFonts w:ascii="游ゴシック" w:eastAsia="游ゴシック" w:hAnsi="游ゴシック" w:cstheme="majorBidi" w:hint="eastAsia"/>
                <w:color w:val="000000" w:themeColor="text1"/>
                <w:szCs w:val="18"/>
                <w:lang w:eastAsia="ja-JP"/>
              </w:rPr>
              <w:t>（火</w:t>
            </w:r>
            <w:r w:rsidRPr="001562D8">
              <w:rPr>
                <w:rFonts w:ascii="游ゴシック" w:eastAsia="游ゴシック" w:hAnsi="游ゴシック" w:cstheme="majorBidi" w:hint="eastAsia"/>
                <w:color w:val="000000" w:themeColor="text1"/>
                <w:szCs w:val="18"/>
                <w:lang w:eastAsia="ja-JP"/>
              </w:rPr>
              <w:t>）</w:t>
            </w:r>
          </w:p>
        </w:tc>
      </w:tr>
      <w:tr w:rsidR="00A33640" w:rsidRPr="001562D8" w14:paraId="676ABB95" w14:textId="77777777" w:rsidTr="00A33640">
        <w:trPr>
          <w:trHeight w:val="340"/>
          <w:jc w:val="center"/>
        </w:trPr>
        <w:tc>
          <w:tcPr>
            <w:tcW w:w="2405" w:type="dxa"/>
            <w:vAlign w:val="center"/>
          </w:tcPr>
          <w:p w14:paraId="47BC2D5A" w14:textId="0A5C6C19" w:rsidR="00A33640" w:rsidRPr="001562D8" w:rsidRDefault="00A33640" w:rsidP="00C82A8E">
            <w:pPr>
              <w:pStyle w:val="About"/>
              <w:spacing w:line="276" w:lineRule="auto"/>
              <w:jc w:val="both"/>
              <w:rPr>
                <w:rFonts w:ascii="游ゴシック" w:eastAsia="游ゴシック" w:hAnsi="游ゴシック" w:cstheme="majorBidi"/>
                <w:b/>
                <w:color w:val="000000" w:themeColor="text1"/>
                <w:szCs w:val="18"/>
                <w:lang w:eastAsia="ja-JP"/>
              </w:rPr>
            </w:pPr>
            <w:r w:rsidRPr="00A33640">
              <w:rPr>
                <w:rFonts w:ascii="游ゴシック" w:eastAsia="游ゴシック" w:hAnsi="游ゴシック" w:cstheme="majorBidi" w:hint="eastAsia"/>
                <w:b/>
                <w:color w:val="000000" w:themeColor="text1"/>
                <w:szCs w:val="18"/>
                <w:lang w:eastAsia="ja-JP"/>
              </w:rPr>
              <w:t>周波数特性</w:t>
            </w:r>
          </w:p>
        </w:tc>
        <w:tc>
          <w:tcPr>
            <w:tcW w:w="4436" w:type="dxa"/>
            <w:gridSpan w:val="2"/>
            <w:vAlign w:val="center"/>
          </w:tcPr>
          <w:p w14:paraId="1924A0AF" w14:textId="633F7A4D" w:rsidR="00A33640" w:rsidRPr="00A33640" w:rsidRDefault="00A33640" w:rsidP="00962D93">
            <w:pPr>
              <w:pStyle w:val="About"/>
              <w:spacing w:line="276" w:lineRule="auto"/>
              <w:jc w:val="center"/>
              <w:rPr>
                <w:rFonts w:ascii="游ゴシック" w:eastAsia="游ゴシック" w:hAnsi="游ゴシック" w:cstheme="majorBidi"/>
                <w:color w:val="000000" w:themeColor="text1"/>
                <w:szCs w:val="18"/>
                <w:lang w:eastAsia="ja-JP"/>
              </w:rPr>
            </w:pPr>
            <w:r w:rsidRPr="00A33640">
              <w:rPr>
                <w:rFonts w:ascii="游ゴシック" w:eastAsia="游ゴシック" w:hAnsi="游ゴシック" w:cstheme="majorBidi" w:hint="eastAsia"/>
                <w:color w:val="000000" w:themeColor="text1"/>
                <w:szCs w:val="18"/>
                <w:lang w:eastAsia="ja-JP"/>
              </w:rPr>
              <w:t>30 – 17,000 Hz</w:t>
            </w:r>
          </w:p>
        </w:tc>
        <w:tc>
          <w:tcPr>
            <w:tcW w:w="2219" w:type="dxa"/>
            <w:vAlign w:val="center"/>
          </w:tcPr>
          <w:p w14:paraId="2D350E1A" w14:textId="5CF0BCCA" w:rsidR="00A33640" w:rsidRPr="001562D8" w:rsidRDefault="00EF1A60" w:rsidP="003272CB">
            <w:pPr>
              <w:pStyle w:val="About"/>
              <w:spacing w:line="276" w:lineRule="auto"/>
              <w:jc w:val="center"/>
              <w:rPr>
                <w:rFonts w:ascii="游ゴシック" w:eastAsia="游ゴシック" w:hAnsi="游ゴシック" w:cstheme="majorBidi"/>
                <w:color w:val="000000" w:themeColor="text1"/>
                <w:szCs w:val="18"/>
                <w:lang w:eastAsia="ja-JP"/>
              </w:rPr>
            </w:pPr>
            <w:r>
              <w:rPr>
                <w:rFonts w:ascii="游ゴシック" w:eastAsia="游ゴシック" w:hAnsi="游ゴシック" w:cstheme="majorBidi" w:hint="eastAsia"/>
                <w:color w:val="000000" w:themeColor="text1"/>
                <w:szCs w:val="18"/>
                <w:lang w:eastAsia="ja-JP"/>
              </w:rPr>
              <w:t>-</w:t>
            </w:r>
          </w:p>
        </w:tc>
      </w:tr>
      <w:tr w:rsidR="003272CB" w:rsidRPr="001562D8" w14:paraId="6C178FA8" w14:textId="21492C45" w:rsidTr="00A33640">
        <w:trPr>
          <w:trHeight w:val="340"/>
          <w:jc w:val="center"/>
        </w:trPr>
        <w:tc>
          <w:tcPr>
            <w:tcW w:w="2405" w:type="dxa"/>
            <w:vAlign w:val="center"/>
          </w:tcPr>
          <w:p w14:paraId="01C50CBF" w14:textId="77777777" w:rsidR="003272CB" w:rsidRPr="001562D8" w:rsidRDefault="003272CB" w:rsidP="00C82A8E">
            <w:pPr>
              <w:pStyle w:val="About"/>
              <w:spacing w:line="276" w:lineRule="auto"/>
              <w:jc w:val="both"/>
              <w:rPr>
                <w:rFonts w:ascii="游ゴシック" w:eastAsia="游ゴシック" w:hAnsi="游ゴシック" w:cstheme="majorBidi"/>
                <w:b/>
                <w:color w:val="000000" w:themeColor="text1"/>
                <w:szCs w:val="18"/>
                <w:lang w:eastAsia="ja-JP"/>
              </w:rPr>
            </w:pPr>
            <w:r w:rsidRPr="001562D8">
              <w:rPr>
                <w:rFonts w:ascii="游ゴシック" w:eastAsia="游ゴシック" w:hAnsi="游ゴシック" w:cstheme="majorBidi" w:hint="eastAsia"/>
                <w:b/>
                <w:color w:val="000000" w:themeColor="text1"/>
                <w:szCs w:val="18"/>
                <w:lang w:eastAsia="ja-JP"/>
              </w:rPr>
              <w:t>トランスデューサー</w:t>
            </w:r>
          </w:p>
        </w:tc>
        <w:tc>
          <w:tcPr>
            <w:tcW w:w="4436" w:type="dxa"/>
            <w:gridSpan w:val="2"/>
            <w:vAlign w:val="center"/>
          </w:tcPr>
          <w:p w14:paraId="2CBAC441" w14:textId="0EC2669D" w:rsidR="003272CB" w:rsidRPr="001562D8" w:rsidRDefault="00A33640" w:rsidP="00962D93">
            <w:pPr>
              <w:pStyle w:val="About"/>
              <w:spacing w:line="276" w:lineRule="auto"/>
              <w:jc w:val="center"/>
              <w:rPr>
                <w:rFonts w:ascii="游ゴシック" w:eastAsia="游ゴシック" w:hAnsi="游ゴシック" w:cstheme="majorBidi"/>
                <w:color w:val="000000" w:themeColor="text1"/>
                <w:szCs w:val="18"/>
                <w:lang w:eastAsia="ja-JP"/>
              </w:rPr>
            </w:pPr>
            <w:r w:rsidRPr="00A33640">
              <w:rPr>
                <w:rFonts w:ascii="游ゴシック" w:eastAsia="游ゴシック" w:hAnsi="游ゴシック" w:cstheme="majorBidi" w:hint="eastAsia"/>
                <w:color w:val="000000" w:themeColor="text1"/>
                <w:szCs w:val="18"/>
                <w:lang w:eastAsia="ja-JP"/>
              </w:rPr>
              <w:t>圧力勾配トランスデューサー</w:t>
            </w:r>
          </w:p>
        </w:tc>
        <w:tc>
          <w:tcPr>
            <w:tcW w:w="2219" w:type="dxa"/>
            <w:vAlign w:val="center"/>
          </w:tcPr>
          <w:p w14:paraId="0F341588" w14:textId="4E659067" w:rsidR="003272CB" w:rsidRPr="001562D8" w:rsidRDefault="00EF1A60" w:rsidP="003272CB">
            <w:pPr>
              <w:pStyle w:val="About"/>
              <w:spacing w:line="276" w:lineRule="auto"/>
              <w:jc w:val="center"/>
              <w:rPr>
                <w:rFonts w:ascii="游ゴシック" w:eastAsia="游ゴシック" w:hAnsi="游ゴシック" w:cstheme="majorBidi"/>
                <w:color w:val="000000" w:themeColor="text1"/>
                <w:szCs w:val="18"/>
                <w:lang w:eastAsia="ja-JP"/>
              </w:rPr>
            </w:pPr>
            <w:r>
              <w:rPr>
                <w:rFonts w:ascii="游ゴシック" w:eastAsia="游ゴシック" w:hAnsi="游ゴシック" w:cstheme="majorBidi" w:hint="eastAsia"/>
                <w:color w:val="000000" w:themeColor="text1"/>
                <w:szCs w:val="18"/>
                <w:lang w:eastAsia="ja-JP"/>
              </w:rPr>
              <w:t>-</w:t>
            </w:r>
          </w:p>
        </w:tc>
      </w:tr>
      <w:tr w:rsidR="003272CB" w:rsidRPr="001562D8" w14:paraId="3D18BFC1" w14:textId="5C2ABA4D" w:rsidTr="00A33640">
        <w:trPr>
          <w:trHeight w:val="340"/>
          <w:jc w:val="center"/>
        </w:trPr>
        <w:tc>
          <w:tcPr>
            <w:tcW w:w="2405" w:type="dxa"/>
            <w:vAlign w:val="center"/>
          </w:tcPr>
          <w:p w14:paraId="5EEF1298" w14:textId="29DB0FFE" w:rsidR="003272CB" w:rsidRPr="001562D8" w:rsidRDefault="00A33640" w:rsidP="00C82A8E">
            <w:pPr>
              <w:pStyle w:val="About"/>
              <w:spacing w:line="276" w:lineRule="auto"/>
              <w:jc w:val="both"/>
              <w:rPr>
                <w:rFonts w:ascii="游ゴシック" w:eastAsia="游ゴシック" w:hAnsi="游ゴシック" w:cstheme="majorBidi"/>
                <w:b/>
                <w:color w:val="000000" w:themeColor="text1"/>
                <w:szCs w:val="18"/>
                <w:lang w:eastAsia="ja-JP"/>
              </w:rPr>
            </w:pPr>
            <w:r w:rsidRPr="00A33640">
              <w:rPr>
                <w:rFonts w:ascii="游ゴシック" w:eastAsia="游ゴシック" w:hAnsi="游ゴシック" w:cstheme="majorBidi" w:hint="eastAsia"/>
                <w:b/>
                <w:color w:val="000000" w:themeColor="text1"/>
                <w:szCs w:val="18"/>
                <w:lang w:eastAsia="ja-JP"/>
              </w:rPr>
              <w:t>指向特性</w:t>
            </w:r>
          </w:p>
        </w:tc>
        <w:tc>
          <w:tcPr>
            <w:tcW w:w="4436" w:type="dxa"/>
            <w:gridSpan w:val="2"/>
            <w:vAlign w:val="center"/>
          </w:tcPr>
          <w:p w14:paraId="05550985" w14:textId="57D9CCB4" w:rsidR="003272CB" w:rsidRPr="001562D8" w:rsidRDefault="00A33640" w:rsidP="00962D93">
            <w:pPr>
              <w:pStyle w:val="About"/>
              <w:spacing w:line="276" w:lineRule="auto"/>
              <w:jc w:val="center"/>
              <w:rPr>
                <w:rFonts w:ascii="游ゴシック" w:eastAsia="游ゴシック" w:hAnsi="游ゴシック" w:cstheme="majorBidi"/>
                <w:color w:val="000000" w:themeColor="text1"/>
                <w:szCs w:val="18"/>
                <w:lang w:eastAsia="ja-JP"/>
              </w:rPr>
            </w:pPr>
            <w:r w:rsidRPr="00A33640">
              <w:rPr>
                <w:rFonts w:ascii="游ゴシック" w:eastAsia="游ゴシック" w:hAnsi="游ゴシック" w:cstheme="majorBidi" w:hint="eastAsia"/>
                <w:color w:val="000000" w:themeColor="text1"/>
                <w:szCs w:val="18"/>
                <w:lang w:eastAsia="ja-JP"/>
              </w:rPr>
              <w:t>カーディオイド</w:t>
            </w:r>
          </w:p>
        </w:tc>
        <w:tc>
          <w:tcPr>
            <w:tcW w:w="2219" w:type="dxa"/>
            <w:vAlign w:val="center"/>
          </w:tcPr>
          <w:p w14:paraId="6E3A0924" w14:textId="23D21169" w:rsidR="003272CB" w:rsidRPr="001562D8" w:rsidRDefault="00EF1A60" w:rsidP="003272CB">
            <w:pPr>
              <w:pStyle w:val="About"/>
              <w:spacing w:line="276" w:lineRule="auto"/>
              <w:jc w:val="center"/>
              <w:rPr>
                <w:rFonts w:ascii="游ゴシック" w:eastAsia="游ゴシック" w:hAnsi="游ゴシック" w:cstheme="majorBidi"/>
                <w:color w:val="000000" w:themeColor="text1"/>
                <w:szCs w:val="18"/>
                <w:lang w:eastAsia="ja-JP"/>
              </w:rPr>
            </w:pPr>
            <w:r>
              <w:rPr>
                <w:rFonts w:ascii="游ゴシック" w:eastAsia="游ゴシック" w:hAnsi="游ゴシック" w:cstheme="majorBidi" w:hint="eastAsia"/>
                <w:color w:val="000000" w:themeColor="text1"/>
                <w:szCs w:val="18"/>
                <w:lang w:eastAsia="ja-JP"/>
              </w:rPr>
              <w:t>-</w:t>
            </w:r>
          </w:p>
        </w:tc>
      </w:tr>
      <w:tr w:rsidR="003272CB" w:rsidRPr="001562D8" w14:paraId="0F1E231A" w14:textId="437D9CDE" w:rsidTr="00A33640">
        <w:trPr>
          <w:trHeight w:val="340"/>
          <w:jc w:val="center"/>
        </w:trPr>
        <w:tc>
          <w:tcPr>
            <w:tcW w:w="2405" w:type="dxa"/>
            <w:vAlign w:val="center"/>
          </w:tcPr>
          <w:p w14:paraId="4A041B09" w14:textId="77777777" w:rsidR="00A33640" w:rsidRDefault="00A33640" w:rsidP="00A33640">
            <w:pPr>
              <w:pStyle w:val="About"/>
              <w:jc w:val="both"/>
              <w:rPr>
                <w:rFonts w:ascii="游ゴシック" w:eastAsia="游ゴシック" w:hAnsi="游ゴシック" w:cstheme="majorBidi"/>
                <w:b/>
                <w:color w:val="000000" w:themeColor="text1"/>
                <w:szCs w:val="18"/>
                <w:lang w:eastAsia="ja-JP"/>
              </w:rPr>
            </w:pPr>
            <w:r w:rsidRPr="00A33640">
              <w:rPr>
                <w:rFonts w:ascii="游ゴシック" w:eastAsia="游ゴシック" w:hAnsi="游ゴシック" w:cstheme="majorBidi" w:hint="eastAsia"/>
                <w:b/>
                <w:color w:val="000000" w:themeColor="text1"/>
                <w:szCs w:val="18"/>
                <w:lang w:eastAsia="ja-JP"/>
              </w:rPr>
              <w:t>感度</w:t>
            </w:r>
            <w:r>
              <w:rPr>
                <w:rFonts w:ascii="游ゴシック" w:eastAsia="游ゴシック" w:hAnsi="游ゴシック" w:cstheme="majorBidi" w:hint="eastAsia"/>
                <w:b/>
                <w:color w:val="000000" w:themeColor="text1"/>
                <w:szCs w:val="18"/>
                <w:lang w:eastAsia="ja-JP"/>
              </w:rPr>
              <w:t xml:space="preserve"> (</w:t>
            </w:r>
            <w:r w:rsidRPr="00A33640">
              <w:rPr>
                <w:rFonts w:ascii="游ゴシック" w:eastAsia="游ゴシック" w:hAnsi="游ゴシック" w:cstheme="majorBidi" w:hint="eastAsia"/>
                <w:b/>
                <w:color w:val="000000" w:themeColor="text1"/>
                <w:szCs w:val="18"/>
                <w:lang w:eastAsia="ja-JP"/>
              </w:rPr>
              <w:t>自由音場、</w:t>
            </w:r>
          </w:p>
          <w:p w14:paraId="798121C2" w14:textId="239C9B72" w:rsidR="003272CB" w:rsidRPr="001562D8" w:rsidRDefault="00A33640" w:rsidP="00A33640">
            <w:pPr>
              <w:pStyle w:val="About"/>
              <w:jc w:val="both"/>
              <w:rPr>
                <w:rFonts w:ascii="游ゴシック" w:eastAsia="游ゴシック" w:hAnsi="游ゴシック" w:cstheme="majorBidi"/>
                <w:b/>
                <w:color w:val="000000" w:themeColor="text1"/>
                <w:szCs w:val="18"/>
                <w:lang w:eastAsia="ja-JP"/>
              </w:rPr>
            </w:pPr>
            <w:r w:rsidRPr="00A33640">
              <w:rPr>
                <w:rFonts w:ascii="游ゴシック" w:eastAsia="游ゴシック" w:hAnsi="游ゴシック" w:cstheme="majorBidi" w:hint="eastAsia"/>
                <w:b/>
                <w:color w:val="000000" w:themeColor="text1"/>
                <w:szCs w:val="18"/>
                <w:lang w:eastAsia="ja-JP"/>
              </w:rPr>
              <w:t>1 kHz</w:t>
            </w:r>
            <w:r>
              <w:rPr>
                <w:rFonts w:ascii="游ゴシック" w:eastAsia="游ゴシック" w:hAnsi="游ゴシック" w:cstheme="majorBidi" w:hint="eastAsia"/>
                <w:b/>
                <w:color w:val="000000" w:themeColor="text1"/>
                <w:szCs w:val="18"/>
                <w:lang w:eastAsia="ja-JP"/>
              </w:rPr>
              <w:t>にて)</w:t>
            </w:r>
          </w:p>
        </w:tc>
        <w:tc>
          <w:tcPr>
            <w:tcW w:w="4436" w:type="dxa"/>
            <w:gridSpan w:val="2"/>
            <w:vAlign w:val="center"/>
          </w:tcPr>
          <w:p w14:paraId="7ECA4F18" w14:textId="6276148A" w:rsidR="003272CB" w:rsidRPr="001562D8" w:rsidRDefault="00A33640" w:rsidP="00A33640">
            <w:pPr>
              <w:pStyle w:val="About"/>
              <w:spacing w:line="276" w:lineRule="auto"/>
              <w:jc w:val="center"/>
              <w:rPr>
                <w:rFonts w:ascii="游ゴシック" w:eastAsia="游ゴシック" w:hAnsi="游ゴシック" w:cstheme="majorBidi"/>
                <w:color w:val="000000" w:themeColor="text1"/>
                <w:szCs w:val="18"/>
                <w:lang w:eastAsia="ja-JP"/>
              </w:rPr>
            </w:pPr>
            <w:r w:rsidRPr="00A33640">
              <w:rPr>
                <w:rFonts w:ascii="游ゴシック" w:eastAsia="游ゴシック" w:hAnsi="游ゴシック" w:cstheme="majorBidi" w:hint="eastAsia"/>
                <w:color w:val="000000" w:themeColor="text1"/>
                <w:szCs w:val="18"/>
                <w:lang w:eastAsia="ja-JP"/>
              </w:rPr>
              <w:t>2 mV/Pa ±2.5 dB</w:t>
            </w:r>
          </w:p>
        </w:tc>
        <w:tc>
          <w:tcPr>
            <w:tcW w:w="2219" w:type="dxa"/>
            <w:vAlign w:val="center"/>
          </w:tcPr>
          <w:p w14:paraId="44F7D4FA" w14:textId="5A7915E5" w:rsidR="003272CB" w:rsidRPr="001562D8" w:rsidRDefault="00EF1A60" w:rsidP="003272CB">
            <w:pPr>
              <w:pStyle w:val="About"/>
              <w:spacing w:line="276" w:lineRule="auto"/>
              <w:jc w:val="center"/>
              <w:rPr>
                <w:rFonts w:ascii="游ゴシック" w:eastAsia="游ゴシック" w:hAnsi="游ゴシック" w:cstheme="majorBidi"/>
                <w:color w:val="000000" w:themeColor="text1"/>
                <w:szCs w:val="18"/>
                <w:lang w:eastAsia="ja-JP"/>
              </w:rPr>
            </w:pPr>
            <w:r>
              <w:rPr>
                <w:rFonts w:ascii="游ゴシック" w:eastAsia="游ゴシック" w:hAnsi="游ゴシック" w:cstheme="majorBidi" w:hint="eastAsia"/>
                <w:color w:val="000000" w:themeColor="text1"/>
                <w:szCs w:val="18"/>
                <w:lang w:eastAsia="ja-JP"/>
              </w:rPr>
              <w:t>-</w:t>
            </w:r>
          </w:p>
        </w:tc>
      </w:tr>
      <w:tr w:rsidR="00A33640" w:rsidRPr="001562D8" w14:paraId="5E199848" w14:textId="72B25CF9" w:rsidTr="00A33640">
        <w:trPr>
          <w:trHeight w:val="340"/>
          <w:jc w:val="center"/>
        </w:trPr>
        <w:tc>
          <w:tcPr>
            <w:tcW w:w="2405" w:type="dxa"/>
          </w:tcPr>
          <w:p w14:paraId="123554A5" w14:textId="488993B1" w:rsidR="00A33640" w:rsidRPr="00A33640" w:rsidRDefault="00A33640" w:rsidP="00A33640">
            <w:pPr>
              <w:pStyle w:val="About"/>
              <w:spacing w:line="276" w:lineRule="auto"/>
              <w:jc w:val="both"/>
              <w:rPr>
                <w:rFonts w:ascii="游ゴシック" w:eastAsia="游ゴシック" w:hAnsi="游ゴシック" w:cstheme="majorBidi"/>
                <w:b/>
                <w:color w:val="000000" w:themeColor="text1"/>
                <w:szCs w:val="18"/>
                <w:lang w:eastAsia="ja-JP"/>
              </w:rPr>
            </w:pPr>
            <w:r w:rsidRPr="00A33640">
              <w:rPr>
                <w:rFonts w:ascii="游ゴシック" w:eastAsia="游ゴシック" w:hAnsi="游ゴシック" w:hint="eastAsia"/>
                <w:b/>
              </w:rPr>
              <w:t>電気インピーダンス</w:t>
            </w:r>
          </w:p>
        </w:tc>
        <w:tc>
          <w:tcPr>
            <w:tcW w:w="4436" w:type="dxa"/>
            <w:gridSpan w:val="2"/>
            <w:vAlign w:val="center"/>
          </w:tcPr>
          <w:p w14:paraId="3DDBF1F9" w14:textId="1694201E" w:rsidR="00A33640" w:rsidRPr="00A33640" w:rsidRDefault="00A33640" w:rsidP="00A33640">
            <w:pPr>
              <w:pStyle w:val="About"/>
              <w:spacing w:line="276" w:lineRule="auto"/>
              <w:jc w:val="center"/>
              <w:rPr>
                <w:rFonts w:ascii="游ゴシック" w:eastAsia="游ゴシック" w:hAnsi="游ゴシック" w:cstheme="majorBidi"/>
                <w:color w:val="000000" w:themeColor="text1"/>
                <w:szCs w:val="18"/>
                <w:lang w:eastAsia="ja-JP"/>
              </w:rPr>
            </w:pPr>
            <w:r w:rsidRPr="00A33640">
              <w:rPr>
                <w:rFonts w:ascii="游ゴシック" w:eastAsia="游ゴシック" w:hAnsi="游ゴシック" w:hint="eastAsia"/>
              </w:rPr>
              <w:t>250 Ω</w:t>
            </w:r>
          </w:p>
        </w:tc>
        <w:tc>
          <w:tcPr>
            <w:tcW w:w="2219" w:type="dxa"/>
            <w:vAlign w:val="center"/>
          </w:tcPr>
          <w:p w14:paraId="3FA5BAB6" w14:textId="60D20A05" w:rsidR="00A33640" w:rsidRPr="00A33640" w:rsidRDefault="00EF1A60" w:rsidP="00A33640">
            <w:pPr>
              <w:pStyle w:val="About"/>
              <w:spacing w:line="276" w:lineRule="auto"/>
              <w:jc w:val="center"/>
              <w:rPr>
                <w:rFonts w:ascii="游ゴシック" w:eastAsia="游ゴシック" w:hAnsi="游ゴシック" w:cstheme="majorBidi"/>
                <w:color w:val="000000" w:themeColor="text1"/>
                <w:szCs w:val="18"/>
                <w:lang w:eastAsia="ja-JP"/>
              </w:rPr>
            </w:pPr>
            <w:r>
              <w:rPr>
                <w:rFonts w:ascii="游ゴシック" w:eastAsia="游ゴシック" w:hAnsi="游ゴシック" w:cstheme="majorBidi" w:hint="eastAsia"/>
                <w:color w:val="000000" w:themeColor="text1"/>
                <w:szCs w:val="18"/>
                <w:lang w:eastAsia="ja-JP"/>
              </w:rPr>
              <w:t>-</w:t>
            </w:r>
          </w:p>
        </w:tc>
      </w:tr>
      <w:tr w:rsidR="00A33640" w:rsidRPr="001562D8" w14:paraId="6EFAB998" w14:textId="53F8B481" w:rsidTr="00A33640">
        <w:trPr>
          <w:trHeight w:val="340"/>
          <w:jc w:val="center"/>
        </w:trPr>
        <w:tc>
          <w:tcPr>
            <w:tcW w:w="2405" w:type="dxa"/>
          </w:tcPr>
          <w:p w14:paraId="16F3E7FD" w14:textId="470332DC" w:rsidR="00A33640" w:rsidRPr="00A33640" w:rsidRDefault="00A33640" w:rsidP="00A33640">
            <w:pPr>
              <w:pStyle w:val="About"/>
              <w:spacing w:line="276" w:lineRule="auto"/>
              <w:jc w:val="both"/>
              <w:rPr>
                <w:rFonts w:ascii="游ゴシック" w:eastAsia="游ゴシック" w:hAnsi="游ゴシック" w:cstheme="majorBidi"/>
                <w:b/>
                <w:color w:val="000000" w:themeColor="text1"/>
                <w:szCs w:val="18"/>
                <w:lang w:eastAsia="ja-JP"/>
              </w:rPr>
            </w:pPr>
            <w:r w:rsidRPr="00A33640">
              <w:rPr>
                <w:rFonts w:ascii="游ゴシック" w:eastAsia="游ゴシック" w:hAnsi="游ゴシック" w:hint="eastAsia"/>
                <w:b/>
                <w:lang w:eastAsia="ja-JP"/>
              </w:rPr>
              <w:t>最小負荷インピーダンス</w:t>
            </w:r>
          </w:p>
        </w:tc>
        <w:tc>
          <w:tcPr>
            <w:tcW w:w="4436" w:type="dxa"/>
            <w:gridSpan w:val="2"/>
            <w:vAlign w:val="center"/>
          </w:tcPr>
          <w:p w14:paraId="2D75EF73" w14:textId="74DE151F" w:rsidR="00A33640" w:rsidRPr="00A33640" w:rsidRDefault="00A33640" w:rsidP="00A33640">
            <w:pPr>
              <w:pStyle w:val="About"/>
              <w:spacing w:line="276" w:lineRule="auto"/>
              <w:jc w:val="center"/>
              <w:rPr>
                <w:rFonts w:ascii="游ゴシック" w:eastAsia="游ゴシック" w:hAnsi="游ゴシック" w:cstheme="majorBidi"/>
                <w:color w:val="000000" w:themeColor="text1"/>
                <w:szCs w:val="18"/>
                <w:lang w:eastAsia="ja-JP"/>
              </w:rPr>
            </w:pPr>
            <w:r w:rsidRPr="00A33640">
              <w:rPr>
                <w:rFonts w:ascii="游ゴシック" w:eastAsia="游ゴシック" w:hAnsi="游ゴシック" w:hint="eastAsia"/>
              </w:rPr>
              <w:t>1 kΩ</w:t>
            </w:r>
          </w:p>
        </w:tc>
        <w:tc>
          <w:tcPr>
            <w:tcW w:w="2219" w:type="dxa"/>
            <w:vAlign w:val="center"/>
          </w:tcPr>
          <w:p w14:paraId="07319148" w14:textId="76E42190" w:rsidR="00A33640" w:rsidRPr="00A33640" w:rsidRDefault="00EF1A60" w:rsidP="00A33640">
            <w:pPr>
              <w:pStyle w:val="About"/>
              <w:spacing w:line="276" w:lineRule="auto"/>
              <w:jc w:val="center"/>
              <w:rPr>
                <w:rFonts w:ascii="游ゴシック" w:eastAsia="游ゴシック" w:hAnsi="游ゴシック" w:cstheme="majorBidi"/>
                <w:color w:val="000000" w:themeColor="text1"/>
                <w:szCs w:val="18"/>
                <w:lang w:eastAsia="ja-JP"/>
              </w:rPr>
            </w:pPr>
            <w:r>
              <w:rPr>
                <w:rFonts w:ascii="游ゴシック" w:eastAsia="游ゴシック" w:hAnsi="游ゴシック" w:cstheme="majorBidi" w:hint="eastAsia"/>
                <w:color w:val="000000" w:themeColor="text1"/>
                <w:szCs w:val="18"/>
                <w:lang w:eastAsia="ja-JP"/>
              </w:rPr>
              <w:t>-</w:t>
            </w:r>
          </w:p>
        </w:tc>
      </w:tr>
      <w:tr w:rsidR="00A33640" w:rsidRPr="001562D8" w14:paraId="38E9B51C" w14:textId="139F3786" w:rsidTr="00A33640">
        <w:trPr>
          <w:trHeight w:val="340"/>
          <w:jc w:val="center"/>
        </w:trPr>
        <w:tc>
          <w:tcPr>
            <w:tcW w:w="2405" w:type="dxa"/>
          </w:tcPr>
          <w:p w14:paraId="23AEE006" w14:textId="3AE831A4" w:rsidR="00A33640" w:rsidRPr="00A33640" w:rsidRDefault="00A33640" w:rsidP="00A33640">
            <w:pPr>
              <w:pStyle w:val="About"/>
              <w:spacing w:line="276" w:lineRule="auto"/>
              <w:jc w:val="both"/>
              <w:rPr>
                <w:rFonts w:ascii="游ゴシック" w:eastAsia="游ゴシック" w:hAnsi="游ゴシック" w:cstheme="majorBidi"/>
                <w:b/>
                <w:color w:val="000000" w:themeColor="text1"/>
                <w:szCs w:val="18"/>
                <w:lang w:eastAsia="ja-JP"/>
              </w:rPr>
            </w:pPr>
            <w:r w:rsidRPr="00A33640">
              <w:rPr>
                <w:rFonts w:ascii="游ゴシック" w:eastAsia="游ゴシック" w:hAnsi="游ゴシック" w:hint="eastAsia"/>
                <w:b/>
              </w:rPr>
              <w:t>寸法</w:t>
            </w:r>
          </w:p>
        </w:tc>
        <w:tc>
          <w:tcPr>
            <w:tcW w:w="4436" w:type="dxa"/>
            <w:gridSpan w:val="2"/>
            <w:vAlign w:val="center"/>
          </w:tcPr>
          <w:p w14:paraId="7F86AF37" w14:textId="6E2D9FB5" w:rsidR="00A33640" w:rsidRPr="00A33640" w:rsidRDefault="00A33640" w:rsidP="00A33640">
            <w:pPr>
              <w:pStyle w:val="About"/>
              <w:spacing w:line="276" w:lineRule="auto"/>
              <w:jc w:val="center"/>
              <w:rPr>
                <w:rFonts w:ascii="游ゴシック" w:eastAsia="游ゴシック" w:hAnsi="游ゴシック" w:cstheme="majorBidi"/>
                <w:color w:val="000000" w:themeColor="text1"/>
                <w:szCs w:val="18"/>
                <w:lang w:eastAsia="ja-JP"/>
              </w:rPr>
            </w:pPr>
            <w:r w:rsidRPr="00A33640">
              <w:rPr>
                <w:rFonts w:ascii="游ゴシック" w:eastAsia="游ゴシック" w:hAnsi="游ゴシック" w:hint="eastAsia"/>
              </w:rPr>
              <w:t>122 x 49 x 84 mm</w:t>
            </w:r>
          </w:p>
        </w:tc>
        <w:tc>
          <w:tcPr>
            <w:tcW w:w="2219" w:type="dxa"/>
            <w:vAlign w:val="center"/>
          </w:tcPr>
          <w:p w14:paraId="5E21C447" w14:textId="7E45710B" w:rsidR="00A33640" w:rsidRPr="00A33640" w:rsidRDefault="00EF1A60" w:rsidP="00A33640">
            <w:pPr>
              <w:pStyle w:val="About"/>
              <w:spacing w:line="276" w:lineRule="auto"/>
              <w:jc w:val="center"/>
              <w:rPr>
                <w:rFonts w:ascii="游ゴシック" w:eastAsia="游ゴシック" w:hAnsi="游ゴシック" w:cstheme="majorBidi"/>
                <w:color w:val="000000" w:themeColor="text1"/>
                <w:szCs w:val="18"/>
                <w:lang w:eastAsia="ja-JP"/>
              </w:rPr>
            </w:pPr>
            <w:r>
              <w:rPr>
                <w:rFonts w:ascii="游ゴシック" w:eastAsia="游ゴシック" w:hAnsi="游ゴシック" w:cstheme="majorBidi" w:hint="eastAsia"/>
                <w:color w:val="000000" w:themeColor="text1"/>
                <w:szCs w:val="18"/>
                <w:lang w:eastAsia="ja-JP"/>
              </w:rPr>
              <w:t>-</w:t>
            </w:r>
          </w:p>
        </w:tc>
      </w:tr>
      <w:tr w:rsidR="00A33640" w:rsidRPr="001562D8" w14:paraId="35BDE773" w14:textId="5073C543" w:rsidTr="00A33640">
        <w:trPr>
          <w:trHeight w:val="340"/>
          <w:jc w:val="center"/>
        </w:trPr>
        <w:tc>
          <w:tcPr>
            <w:tcW w:w="2405" w:type="dxa"/>
          </w:tcPr>
          <w:p w14:paraId="78D5CCDC" w14:textId="6F7AD89E" w:rsidR="00A33640" w:rsidRPr="00A33640" w:rsidRDefault="00A33640" w:rsidP="00A33640">
            <w:pPr>
              <w:pStyle w:val="About"/>
              <w:spacing w:line="276" w:lineRule="auto"/>
              <w:jc w:val="both"/>
              <w:rPr>
                <w:rFonts w:ascii="游ゴシック" w:eastAsia="游ゴシック" w:hAnsi="游ゴシック" w:cstheme="majorBidi"/>
                <w:b/>
                <w:color w:val="000000" w:themeColor="text1"/>
                <w:szCs w:val="18"/>
                <w:lang w:eastAsia="ja-JP"/>
              </w:rPr>
            </w:pPr>
            <w:r w:rsidRPr="00A33640">
              <w:rPr>
                <w:rFonts w:ascii="游ゴシック" w:eastAsia="游ゴシック" w:hAnsi="游ゴシック" w:hint="eastAsia"/>
                <w:b/>
              </w:rPr>
              <w:t>重量</w:t>
            </w:r>
          </w:p>
        </w:tc>
        <w:tc>
          <w:tcPr>
            <w:tcW w:w="4436" w:type="dxa"/>
            <w:gridSpan w:val="2"/>
            <w:vAlign w:val="center"/>
          </w:tcPr>
          <w:p w14:paraId="388A7A10" w14:textId="6FC3D80F" w:rsidR="00A33640" w:rsidRPr="00A33640" w:rsidRDefault="00A33640" w:rsidP="00A33640">
            <w:pPr>
              <w:pStyle w:val="About"/>
              <w:spacing w:line="276" w:lineRule="auto"/>
              <w:jc w:val="center"/>
              <w:rPr>
                <w:rFonts w:ascii="游ゴシック" w:eastAsia="游ゴシック" w:hAnsi="游ゴシック" w:cstheme="majorBidi"/>
                <w:color w:val="000000" w:themeColor="text1"/>
                <w:szCs w:val="18"/>
                <w:lang w:eastAsia="ja-JP"/>
              </w:rPr>
            </w:pPr>
            <w:r w:rsidRPr="00A33640">
              <w:rPr>
                <w:rFonts w:ascii="游ゴシック" w:eastAsia="游ゴシック" w:hAnsi="游ゴシック" w:hint="eastAsia"/>
              </w:rPr>
              <w:t>159 g</w:t>
            </w:r>
            <w:r w:rsidR="00EF1A60">
              <w:rPr>
                <w:rFonts w:ascii="游ゴシック" w:eastAsia="游ゴシック" w:hAnsi="游ゴシック" w:hint="eastAsia"/>
                <w:lang w:eastAsia="ja-JP"/>
              </w:rPr>
              <w:t>（本体のみ）</w:t>
            </w:r>
          </w:p>
        </w:tc>
        <w:tc>
          <w:tcPr>
            <w:tcW w:w="2219" w:type="dxa"/>
            <w:vAlign w:val="center"/>
          </w:tcPr>
          <w:p w14:paraId="046383A5" w14:textId="5DCD4E18" w:rsidR="00A33640" w:rsidRPr="00A33640" w:rsidRDefault="00EF1A60" w:rsidP="00A33640">
            <w:pPr>
              <w:pStyle w:val="About"/>
              <w:spacing w:line="276" w:lineRule="auto"/>
              <w:jc w:val="center"/>
              <w:rPr>
                <w:rFonts w:ascii="游ゴシック" w:eastAsia="游ゴシック" w:hAnsi="游ゴシック" w:cstheme="majorBidi"/>
                <w:color w:val="000000" w:themeColor="text1"/>
                <w:lang w:eastAsia="ja-JP"/>
              </w:rPr>
            </w:pPr>
            <w:r w:rsidRPr="0A48CBE0">
              <w:rPr>
                <w:rFonts w:ascii="游ゴシック" w:eastAsia="游ゴシック" w:hAnsi="游ゴシック" w:cstheme="majorBidi"/>
                <w:color w:val="000000" w:themeColor="text1"/>
                <w:lang w:eastAsia="ja-JP"/>
              </w:rPr>
              <w:t>-</w:t>
            </w:r>
          </w:p>
        </w:tc>
      </w:tr>
    </w:tbl>
    <w:p w14:paraId="39455551" w14:textId="5DF66F02" w:rsidR="00657800" w:rsidRDefault="00574416" w:rsidP="6AD4348D">
      <w:pPr>
        <w:rPr>
          <w:rFonts w:ascii="游ゴシック" w:eastAsia="游ゴシック" w:hAnsi="游ゴシック"/>
          <w:sz w:val="20"/>
          <w:szCs w:val="20"/>
          <w:lang w:eastAsia="ja-JP"/>
        </w:rPr>
      </w:pPr>
      <w:r>
        <w:rPr>
          <w:noProof/>
          <w:lang w:val="en-US" w:eastAsia="ja-JP"/>
        </w:rPr>
        <w:drawing>
          <wp:anchor distT="0" distB="0" distL="114300" distR="114300" simplePos="0" relativeHeight="251658243" behindDoc="0" locked="0" layoutInCell="1" allowOverlap="1" wp14:anchorId="7B14CEE0" wp14:editId="6D2DDC9E">
            <wp:simplePos x="0" y="0"/>
            <wp:positionH relativeFrom="margin">
              <wp:align>right</wp:align>
            </wp:positionH>
            <wp:positionV relativeFrom="paragraph">
              <wp:posOffset>83820</wp:posOffset>
            </wp:positionV>
            <wp:extent cx="2469204" cy="1620000"/>
            <wp:effectExtent l="0" t="0" r="7620" b="0"/>
            <wp:wrapNone/>
            <wp:docPr id="1501453223" name="Picture 1" descr="A diagram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1453223" name="Picture 1" descr="A diagram of a graph&#10;&#10;Description automatically generated"/>
                    <pic:cNvPicPr/>
                  </pic:nvPicPr>
                  <pic:blipFill>
                    <a:blip r:embed="rId20"/>
                    <a:stretch>
                      <a:fillRect/>
                    </a:stretch>
                  </pic:blipFill>
                  <pic:spPr>
                    <a:xfrm>
                      <a:off x="0" y="0"/>
                      <a:ext cx="2469204" cy="1620000"/>
                    </a:xfrm>
                    <a:prstGeom prst="rect">
                      <a:avLst/>
                    </a:prstGeom>
                  </pic:spPr>
                </pic:pic>
              </a:graphicData>
            </a:graphic>
            <wp14:sizeRelH relativeFrom="margin">
              <wp14:pctWidth>0</wp14:pctWidth>
            </wp14:sizeRelH>
            <wp14:sizeRelV relativeFrom="margin">
              <wp14:pctHeight>0</wp14:pctHeight>
            </wp14:sizeRelV>
          </wp:anchor>
        </w:drawing>
      </w:r>
    </w:p>
    <w:p w14:paraId="0BEF9522" w14:textId="520D8ED8" w:rsidR="00EF1A60" w:rsidRDefault="00574416" w:rsidP="6AD4348D">
      <w:pPr>
        <w:rPr>
          <w:rFonts w:ascii="游ゴシック" w:eastAsia="游ゴシック" w:hAnsi="游ゴシック"/>
          <w:sz w:val="20"/>
          <w:szCs w:val="20"/>
          <w:lang w:eastAsia="ja-JP"/>
        </w:rPr>
      </w:pPr>
      <w:r>
        <w:rPr>
          <w:noProof/>
          <w:lang w:val="en-US" w:eastAsia="ja-JP"/>
        </w:rPr>
        <w:drawing>
          <wp:anchor distT="0" distB="0" distL="114300" distR="114300" simplePos="0" relativeHeight="251658242" behindDoc="0" locked="0" layoutInCell="1" allowOverlap="1" wp14:anchorId="45DC142A" wp14:editId="3DD013F3">
            <wp:simplePos x="0" y="0"/>
            <wp:positionH relativeFrom="margin">
              <wp:align>left</wp:align>
            </wp:positionH>
            <wp:positionV relativeFrom="paragraph">
              <wp:posOffset>4445</wp:posOffset>
            </wp:positionV>
            <wp:extent cx="3192780" cy="1356360"/>
            <wp:effectExtent l="0" t="0" r="7620" b="0"/>
            <wp:wrapNone/>
            <wp:docPr id="5726549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654974" name="Picture 1"/>
                    <pic:cNvPicPr/>
                  </pic:nvPicPr>
                  <pic:blipFill>
                    <a:blip r:embed="rId21"/>
                    <a:stretch>
                      <a:fillRect/>
                    </a:stretch>
                  </pic:blipFill>
                  <pic:spPr>
                    <a:xfrm>
                      <a:off x="0" y="0"/>
                      <a:ext cx="3192780" cy="1356360"/>
                    </a:xfrm>
                    <a:prstGeom prst="rect">
                      <a:avLst/>
                    </a:prstGeom>
                  </pic:spPr>
                </pic:pic>
              </a:graphicData>
            </a:graphic>
            <wp14:sizeRelH relativeFrom="margin">
              <wp14:pctWidth>0</wp14:pctWidth>
            </wp14:sizeRelH>
            <wp14:sizeRelV relativeFrom="margin">
              <wp14:pctHeight>0</wp14:pctHeight>
            </wp14:sizeRelV>
          </wp:anchor>
        </w:drawing>
      </w:r>
    </w:p>
    <w:p w14:paraId="164218DE" w14:textId="68A38187" w:rsidR="00EF1A60" w:rsidRDefault="00EF1A60" w:rsidP="6AD4348D">
      <w:pPr>
        <w:rPr>
          <w:rFonts w:ascii="游ゴシック" w:eastAsia="游ゴシック" w:hAnsi="游ゴシック"/>
          <w:sz w:val="20"/>
          <w:szCs w:val="20"/>
          <w:lang w:eastAsia="ja-JP"/>
        </w:rPr>
      </w:pPr>
    </w:p>
    <w:p w14:paraId="0FB9C831" w14:textId="03A68E6B" w:rsidR="00EF1A60" w:rsidRDefault="00EF1A60" w:rsidP="6AD4348D">
      <w:pPr>
        <w:rPr>
          <w:rFonts w:ascii="游ゴシック" w:eastAsia="游ゴシック" w:hAnsi="游ゴシック"/>
          <w:sz w:val="20"/>
          <w:szCs w:val="20"/>
          <w:lang w:eastAsia="ja-JP"/>
        </w:rPr>
      </w:pPr>
    </w:p>
    <w:p w14:paraId="030B1B86" w14:textId="77E30D79" w:rsidR="003A2748" w:rsidRDefault="003A2748" w:rsidP="6AD4348D">
      <w:pPr>
        <w:rPr>
          <w:rFonts w:ascii="游ゴシック" w:eastAsia="游ゴシック" w:hAnsi="游ゴシック"/>
          <w:sz w:val="20"/>
          <w:szCs w:val="20"/>
          <w:lang w:eastAsia="ja-JP"/>
        </w:rPr>
      </w:pPr>
    </w:p>
    <w:p w14:paraId="5C88D816" w14:textId="69EE340E" w:rsidR="00574416" w:rsidRDefault="00574416" w:rsidP="6AD4348D">
      <w:pPr>
        <w:rPr>
          <w:rFonts w:ascii="游ゴシック" w:eastAsia="游ゴシック" w:hAnsi="游ゴシック"/>
          <w:sz w:val="20"/>
          <w:szCs w:val="20"/>
          <w:lang w:eastAsia="ja-JP"/>
        </w:rPr>
      </w:pPr>
    </w:p>
    <w:p w14:paraId="724FFC89" w14:textId="15097005" w:rsidR="00574416" w:rsidRDefault="00574416" w:rsidP="6AD4348D">
      <w:pPr>
        <w:rPr>
          <w:rFonts w:ascii="游ゴシック" w:eastAsia="游ゴシック" w:hAnsi="游ゴシック"/>
          <w:sz w:val="20"/>
          <w:szCs w:val="20"/>
          <w:lang w:eastAsia="ja-JP"/>
        </w:rPr>
      </w:pPr>
    </w:p>
    <w:p w14:paraId="2C02C38C" w14:textId="209C8796" w:rsidR="00574416" w:rsidRPr="001562D8" w:rsidRDefault="00574416" w:rsidP="00574416">
      <w:pPr>
        <w:spacing w:afterLines="50" w:after="120"/>
        <w:rPr>
          <w:rFonts w:ascii="游ゴシック" w:eastAsia="游ゴシック" w:hAnsi="游ゴシック"/>
          <w:sz w:val="20"/>
          <w:szCs w:val="20"/>
          <w:lang w:eastAsia="ja-JP"/>
        </w:rPr>
      </w:pPr>
    </w:p>
    <w:p w14:paraId="49C0C27C" w14:textId="0DED3B35" w:rsidR="00EF1A60" w:rsidRPr="001562D8" w:rsidRDefault="000A22E6" w:rsidP="00943FFF">
      <w:pPr>
        <w:rPr>
          <w:rFonts w:ascii="游ゴシック" w:eastAsia="游ゴシック" w:hAnsi="游ゴシック"/>
          <w:b/>
          <w:bCs/>
          <w:sz w:val="20"/>
          <w:szCs w:val="20"/>
          <w:lang w:eastAsia="ja-JP"/>
        </w:rPr>
      </w:pPr>
      <w:r w:rsidRPr="001562D8">
        <w:rPr>
          <w:rFonts w:ascii="游ゴシック" w:eastAsia="游ゴシック" w:hAnsi="游ゴシック" w:hint="eastAsia"/>
          <w:b/>
          <w:bCs/>
          <w:sz w:val="20"/>
          <w:szCs w:val="20"/>
          <w:lang w:eastAsia="ja-JP"/>
        </w:rPr>
        <w:t>ゼンハイザーブランドについて</w:t>
      </w:r>
    </w:p>
    <w:p w14:paraId="00327132" w14:textId="7A1691B3" w:rsidR="000A22E6" w:rsidRPr="003A2748" w:rsidRDefault="00943FFF" w:rsidP="000A22E6">
      <w:pPr>
        <w:rPr>
          <w:rFonts w:ascii="游ゴシック" w:eastAsia="游ゴシック" w:hAnsi="游ゴシック"/>
          <w:sz w:val="20"/>
          <w:szCs w:val="20"/>
          <w:lang w:eastAsia="ja-JP"/>
        </w:rPr>
      </w:pPr>
      <w:r w:rsidRPr="001562D8">
        <w:rPr>
          <w:rFonts w:ascii="游ゴシック" w:eastAsia="游ゴシック" w:hAnsi="游ゴシック" w:hint="eastAsia"/>
          <w:sz w:val="20"/>
          <w:szCs w:val="20"/>
          <w:lang w:eastAsia="ja-JP"/>
        </w:rPr>
        <w:t xml:space="preserve">オーディオと共に生きるゼンハイザー。世の中を変えるオーディオ製品を作りだすことに情熱を捧げ、オーディオの未来と素晴らしいサウンド体験を築く。これこそが75年以上もの歳月、変わらずに掲げてきたゼンハイザーの意義です。Sennheiser electronic SE &amp; Co. KGはマイク、会議システム、ストリーミング技術、モニタリングシステムなどの様々なプロオーディオ事業を展開しながら、ヘッドホン・イヤホン、サウンドバー、スピーチ-エンハンスヒアラブルデバイスなどの一般消費者向け事業をSonova Holding AGへのブランドライセンス事業で展開しています。 </w:t>
      </w:r>
    </w:p>
    <w:p w14:paraId="2A2D4BD4" w14:textId="433A5B1F" w:rsidR="000A22E6" w:rsidRPr="00CD10C1" w:rsidRDefault="00383B09" w:rsidP="000A22E6">
      <w:pPr>
        <w:rPr>
          <w:rFonts w:ascii="游ゴシック" w:eastAsia="游ゴシック" w:hAnsi="游ゴシック"/>
          <w:color w:val="0095D5" w:themeColor="accent1"/>
          <w:sz w:val="20"/>
          <w:szCs w:val="20"/>
          <w:lang w:eastAsia="ja-JP"/>
        </w:rPr>
      </w:pPr>
      <w:hyperlink r:id="rId22" w:history="1">
        <w:r w:rsidR="000A22E6" w:rsidRPr="00CD10C1">
          <w:rPr>
            <w:rStyle w:val="aa"/>
            <w:rFonts w:ascii="游ゴシック" w:eastAsia="游ゴシック" w:hAnsi="游ゴシック"/>
            <w:color w:val="0095D5" w:themeColor="accent1"/>
            <w:sz w:val="20"/>
            <w:szCs w:val="20"/>
            <w:u w:val="none"/>
            <w:lang w:eastAsia="ja-JP"/>
          </w:rPr>
          <w:t>www.sennheiser.com</w:t>
        </w:r>
      </w:hyperlink>
      <w:r w:rsidR="000A22E6" w:rsidRPr="00CD10C1">
        <w:rPr>
          <w:rFonts w:ascii="游ゴシック" w:eastAsia="游ゴシック" w:hAnsi="游ゴシック"/>
          <w:color w:val="0095D5" w:themeColor="accent1"/>
          <w:sz w:val="20"/>
          <w:szCs w:val="20"/>
          <w:lang w:eastAsia="ja-JP"/>
        </w:rPr>
        <w:t xml:space="preserve"> </w:t>
      </w:r>
    </w:p>
    <w:p w14:paraId="26C2D47E" w14:textId="09DA9B65" w:rsidR="000A22E6" w:rsidRPr="00CD10C1" w:rsidRDefault="00383B09" w:rsidP="000A22E6">
      <w:pPr>
        <w:rPr>
          <w:rFonts w:ascii="游ゴシック" w:eastAsia="游ゴシック" w:hAnsi="游ゴシック"/>
          <w:color w:val="0095D5" w:themeColor="accent1"/>
          <w:sz w:val="20"/>
          <w:szCs w:val="20"/>
          <w:lang w:eastAsia="ja-JP"/>
        </w:rPr>
      </w:pPr>
      <w:hyperlink r:id="rId23" w:history="1">
        <w:r w:rsidR="000A22E6" w:rsidRPr="00CD10C1">
          <w:rPr>
            <w:rStyle w:val="aa"/>
            <w:rFonts w:ascii="游ゴシック" w:eastAsia="游ゴシック" w:hAnsi="游ゴシック"/>
            <w:color w:val="0095D5" w:themeColor="accent1"/>
            <w:sz w:val="20"/>
            <w:szCs w:val="20"/>
            <w:u w:val="none"/>
            <w:lang w:eastAsia="ja-JP"/>
          </w:rPr>
          <w:t>www.sennheiser-hearing.com</w:t>
        </w:r>
      </w:hyperlink>
    </w:p>
    <w:p w14:paraId="618BDBA7" w14:textId="30F27977" w:rsidR="000A22E6" w:rsidRPr="001562D8" w:rsidRDefault="000A22E6" w:rsidP="00704622">
      <w:pPr>
        <w:pStyle w:val="About"/>
        <w:spacing w:line="276" w:lineRule="auto"/>
        <w:rPr>
          <w:rFonts w:ascii="游ゴシック" w:eastAsia="游ゴシック" w:hAnsi="游ゴシック" w:cstheme="majorBidi"/>
          <w:b/>
          <w:color w:val="000000" w:themeColor="text1"/>
          <w:lang w:val="en-US" w:eastAsia="ja-JP"/>
        </w:rPr>
      </w:pPr>
    </w:p>
    <w:p w14:paraId="35332AF7" w14:textId="1D380D8D" w:rsidR="00704622" w:rsidRPr="001562D8" w:rsidRDefault="2945A979" w:rsidP="1AC85BA7">
      <w:pPr>
        <w:pStyle w:val="About"/>
        <w:spacing w:line="276" w:lineRule="auto"/>
        <w:rPr>
          <w:rFonts w:ascii="游ゴシック" w:eastAsia="游ゴシック" w:hAnsi="游ゴシック" w:cstheme="majorBidi"/>
          <w:b/>
          <w:bCs/>
          <w:color w:val="000000" w:themeColor="text1"/>
          <w:lang w:val="en-US" w:eastAsia="ja-JP"/>
        </w:rPr>
      </w:pPr>
      <w:r w:rsidRPr="001562D8">
        <w:rPr>
          <w:rFonts w:ascii="游ゴシック" w:eastAsia="游ゴシック" w:hAnsi="游ゴシック" w:cstheme="majorBidi"/>
          <w:b/>
          <w:bCs/>
          <w:color w:val="000000" w:themeColor="text1"/>
          <w:lang w:val="en-US" w:eastAsia="ja-JP"/>
        </w:rPr>
        <w:t>&lt;</w:t>
      </w:r>
      <w:r w:rsidR="5B5F96E1" w:rsidRPr="001562D8">
        <w:rPr>
          <w:rFonts w:ascii="游ゴシック" w:eastAsia="游ゴシック" w:hAnsi="游ゴシック" w:cstheme="majorBidi"/>
          <w:b/>
          <w:bCs/>
          <w:color w:val="000000" w:themeColor="text1"/>
          <w:lang w:val="en-US" w:eastAsia="ja-JP"/>
        </w:rPr>
        <w:t>本</w:t>
      </w:r>
      <w:r w:rsidR="00704622" w:rsidRPr="001562D8">
        <w:rPr>
          <w:rFonts w:ascii="游ゴシック" w:eastAsia="游ゴシック" w:hAnsi="游ゴシック" w:cstheme="majorBidi"/>
          <w:b/>
          <w:bCs/>
          <w:color w:val="000000" w:themeColor="text1"/>
          <w:lang w:val="en-US" w:eastAsia="ja-JP"/>
        </w:rPr>
        <w:t>リリースに関する</w:t>
      </w:r>
      <w:r w:rsidR="3B710861" w:rsidRPr="001562D8">
        <w:rPr>
          <w:rFonts w:ascii="游ゴシック" w:eastAsia="游ゴシック" w:hAnsi="游ゴシック" w:cstheme="majorBidi"/>
          <w:b/>
          <w:bCs/>
          <w:color w:val="000000" w:themeColor="text1"/>
          <w:lang w:val="en-US" w:eastAsia="ja-JP"/>
        </w:rPr>
        <w:t>報道関係者の</w:t>
      </w:r>
      <w:r w:rsidR="00704622" w:rsidRPr="001562D8">
        <w:rPr>
          <w:rFonts w:ascii="游ゴシック" w:eastAsia="游ゴシック" w:hAnsi="游ゴシック" w:cstheme="majorBidi"/>
          <w:b/>
          <w:bCs/>
          <w:color w:val="000000" w:themeColor="text1"/>
          <w:lang w:val="en-US" w:eastAsia="ja-JP"/>
        </w:rPr>
        <w:t>お問い合わせ</w:t>
      </w:r>
      <w:r w:rsidR="449DBD22" w:rsidRPr="001562D8">
        <w:rPr>
          <w:rFonts w:ascii="游ゴシック" w:eastAsia="游ゴシック" w:hAnsi="游ゴシック" w:cstheme="majorBidi"/>
          <w:b/>
          <w:bCs/>
          <w:color w:val="000000" w:themeColor="text1"/>
          <w:lang w:val="en-US" w:eastAsia="ja-JP"/>
        </w:rPr>
        <w:t>先&gt;</w:t>
      </w:r>
    </w:p>
    <w:p w14:paraId="68B733D2" w14:textId="62068FD8" w:rsidR="00500D51" w:rsidRPr="001562D8" w:rsidRDefault="141E96EF">
      <w:pPr>
        <w:pStyle w:val="About"/>
        <w:spacing w:line="276" w:lineRule="auto"/>
        <w:rPr>
          <w:rFonts w:ascii="游ゴシック" w:eastAsia="游ゴシック" w:hAnsi="游ゴシック" w:cstheme="majorBidi"/>
          <w:color w:val="000000" w:themeColor="text1"/>
          <w:lang w:val="de-DE" w:eastAsia="ja-JP"/>
        </w:rPr>
      </w:pPr>
      <w:r w:rsidRPr="001562D8">
        <w:rPr>
          <w:rFonts w:ascii="游ゴシック" w:eastAsia="游ゴシック" w:hAnsi="游ゴシック" w:cstheme="majorBidi"/>
          <w:lang w:val="de-DE" w:eastAsia="ja-JP"/>
        </w:rPr>
        <w:t>ゼンハイザージャパンPR事務局</w:t>
      </w:r>
      <w:r w:rsidRPr="001562D8">
        <w:rPr>
          <w:rFonts w:ascii="游ゴシック" w:eastAsia="游ゴシック" w:hAnsi="游ゴシック"/>
          <w:lang w:eastAsia="ja-JP"/>
        </w:rPr>
        <w:t xml:space="preserve"> </w:t>
      </w:r>
      <w:r w:rsidR="29A42232" w:rsidRPr="001562D8">
        <w:rPr>
          <w:rFonts w:ascii="游ゴシック" w:eastAsia="游ゴシック" w:hAnsi="游ゴシック" w:cstheme="majorBidi"/>
          <w:lang w:val="de-DE" w:eastAsia="ja-JP"/>
        </w:rPr>
        <w:t>（ブレインズ・カンパニー内）</w:t>
      </w:r>
    </w:p>
    <w:p w14:paraId="59338395" w14:textId="04A46BDE" w:rsidR="00500D51" w:rsidRPr="001562D8" w:rsidRDefault="00AE48B6" w:rsidP="1AC85BA7">
      <w:pPr>
        <w:pStyle w:val="About"/>
        <w:spacing w:line="276" w:lineRule="auto"/>
        <w:rPr>
          <w:rFonts w:ascii="游ゴシック" w:eastAsia="游ゴシック" w:hAnsi="游ゴシック" w:cstheme="majorBidi"/>
          <w:lang w:val="de-DE" w:eastAsia="ja-JP"/>
        </w:rPr>
      </w:pPr>
      <w:r>
        <w:rPr>
          <w:rFonts w:ascii="游ゴシック" w:eastAsia="游ゴシック" w:hAnsi="游ゴシック" w:cstheme="majorBidi"/>
          <w:lang w:val="de-DE" w:eastAsia="ja-JP"/>
        </w:rPr>
        <w:t>中村・西田・</w:t>
      </w:r>
      <w:r w:rsidR="0079495F">
        <w:rPr>
          <w:rFonts w:ascii="游ゴシック" w:eastAsia="游ゴシック" w:hAnsi="游ゴシック" w:cstheme="majorBidi" w:hint="eastAsia"/>
          <w:lang w:val="de-DE" w:eastAsia="ja-JP"/>
        </w:rPr>
        <w:t>本郷・</w:t>
      </w:r>
      <w:r w:rsidR="5B8EE952" w:rsidRPr="001562D8">
        <w:rPr>
          <w:rFonts w:ascii="游ゴシック" w:eastAsia="游ゴシック" w:hAnsi="游ゴシック" w:cstheme="majorBidi"/>
          <w:lang w:val="de-DE" w:eastAsia="ja-JP"/>
        </w:rPr>
        <w:t>齋藤</w:t>
      </w:r>
    </w:p>
    <w:p w14:paraId="3C8711BF" w14:textId="6D2CABE2" w:rsidR="00943FFF" w:rsidRPr="001562D8" w:rsidRDefault="0025B3FE" w:rsidP="66B27309">
      <w:pPr>
        <w:pStyle w:val="About"/>
        <w:spacing w:line="276" w:lineRule="auto"/>
        <w:rPr>
          <w:rFonts w:ascii="游ゴシック" w:eastAsia="游ゴシック" w:hAnsi="游ゴシック" w:cstheme="majorBidi"/>
          <w:lang w:val="de-DE" w:eastAsia="ja-JP"/>
        </w:rPr>
      </w:pPr>
      <w:r w:rsidRPr="001562D8">
        <w:rPr>
          <w:rFonts w:ascii="游ゴシック" w:eastAsia="游ゴシック" w:hAnsi="游ゴシック" w:cstheme="majorBidi"/>
          <w:lang w:val="de-DE" w:eastAsia="ja-JP"/>
        </w:rPr>
        <w:t>TEL：03-4580-9156 / MAIL：</w:t>
      </w:r>
      <w:hyperlink r:id="rId24" w:history="1">
        <w:r w:rsidR="00943FFF" w:rsidRPr="001562D8">
          <w:rPr>
            <w:rStyle w:val="aa"/>
            <w:rFonts w:ascii="游ゴシック" w:eastAsia="游ゴシック" w:hAnsi="游ゴシック" w:cstheme="majorBidi"/>
            <w:lang w:val="de-DE" w:eastAsia="ja-JP"/>
          </w:rPr>
          <w:t>sennheiser@pjbc.co.jp</w:t>
        </w:r>
      </w:hyperlink>
    </w:p>
    <w:sectPr w:rsidR="00943FFF" w:rsidRPr="001562D8" w:rsidSect="00CE2F37">
      <w:headerReference w:type="default" r:id="rId25"/>
      <w:headerReference w:type="first" r:id="rId26"/>
      <w:footerReference w:type="first" r:id="rId27"/>
      <w:pgSz w:w="11906" w:h="16838" w:code="9"/>
      <w:pgMar w:top="1701" w:right="1418" w:bottom="1418" w:left="1418" w:header="629" w:footer="135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441CE16" w14:textId="77777777" w:rsidR="0045194F" w:rsidRDefault="0045194F" w:rsidP="00CA1EB9">
      <w:r>
        <w:separator/>
      </w:r>
    </w:p>
  </w:endnote>
  <w:endnote w:type="continuationSeparator" w:id="0">
    <w:p w14:paraId="344BCBEC" w14:textId="77777777" w:rsidR="0045194F" w:rsidRDefault="0045194F" w:rsidP="00CA1EB9">
      <w:r>
        <w:continuationSeparator/>
      </w:r>
    </w:p>
  </w:endnote>
  <w:endnote w:type="continuationNotice" w:id="1">
    <w:p w14:paraId="1C82DEF7" w14:textId="77777777" w:rsidR="0045194F" w:rsidRDefault="0045194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Sennheiser Office">
    <w:altName w:val="Arial"/>
    <w:charset w:val="00"/>
    <w:family w:val="swiss"/>
    <w:pitch w:val="variable"/>
    <w:sig w:usb0="A00000AF" w:usb1="500020DB" w:usb2="00000000" w:usb3="00000000" w:csb0="00000093" w:csb1="00000000"/>
    <w:embedRegular r:id="rId1" w:fontKey="{39E3060D-F5D4-4E59-8C4F-B9A2D38C8D62}"/>
    <w:embedBold r:id="rId2" w:fontKey="{6257C0B4-40AB-4094-A676-92FB5B6EF47E}"/>
    <w:embedItalic r:id="rId3" w:fontKey="{59DEE1DB-A8B1-48B7-B37D-44DD046277D4}"/>
  </w:font>
  <w:font w:name="Calibri">
    <w:panose1 w:val="020F0502020204030204"/>
    <w:charset w:val="00"/>
    <w:family w:val="swiss"/>
    <w:pitch w:val="variable"/>
    <w:sig w:usb0="E4002EFF" w:usb1="C200247B" w:usb2="00000009" w:usb3="00000000" w:csb0="000001FF" w:csb1="00000000"/>
    <w:embedRegular r:id="rId4" w:fontKey="{EDD2CE55-E098-4FBD-B582-43CC76199AF7}"/>
  </w:font>
  <w:font w:name="ＭＳ 明朝">
    <w:altName w:val="MS Mincho"/>
    <w:panose1 w:val="02020609040205080304"/>
    <w:charset w:val="80"/>
    <w:family w:val="roman"/>
    <w:pitch w:val="fixed"/>
    <w:sig w:usb0="E00002FF" w:usb1="6AC7FDFB" w:usb2="08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embedRegular r:id="rId5" w:fontKey="{4C236DEF-C5E3-47DC-8EE9-3B1B596A4B1B}"/>
  </w:font>
  <w:font w:name="游ゴシック">
    <w:altName w:val="Yu Gothic"/>
    <w:panose1 w:val="020B0400000000000000"/>
    <w:charset w:val="80"/>
    <w:family w:val="modern"/>
    <w:pitch w:val="variable"/>
    <w:sig w:usb0="E00002FF" w:usb1="2AC7FDFF" w:usb2="00000016" w:usb3="00000000" w:csb0="0002009F" w:csb1="00000000"/>
    <w:embedRegular r:id="rId6" w:subsetted="1" w:fontKey="{EDB65257-4507-4282-AD2D-E3DE8977C163}"/>
    <w:embedBold r:id="rId7" w:subsetted="1" w:fontKey="{135151D3-7968-4052-B0AF-3095D52E51A4}"/>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D9AE98" w14:textId="48B1D393" w:rsidR="00324808" w:rsidRDefault="00324808" w:rsidP="009031C7">
    <w:pPr>
      <w:pStyle w:val="a5"/>
      <w:tabs>
        <w:tab w:val="left" w:pos="3068"/>
      </w:tabs>
    </w:pPr>
    <w:r>
      <w:rPr>
        <w:noProof/>
        <w:lang w:val="en-US" w:eastAsia="ja-JP"/>
      </w:rPr>
      <w:drawing>
        <wp:anchor distT="0" distB="0" distL="114300" distR="114300" simplePos="0" relativeHeight="251658242" behindDoc="0" locked="1" layoutInCell="1" allowOverlap="1" wp14:anchorId="548C0058" wp14:editId="690E8A90">
          <wp:simplePos x="0" y="0"/>
          <wp:positionH relativeFrom="page">
            <wp:posOffset>900430</wp:posOffset>
          </wp:positionH>
          <wp:positionV relativeFrom="page">
            <wp:posOffset>10153015</wp:posOffset>
          </wp:positionV>
          <wp:extent cx="1026000" cy="108000"/>
          <wp:effectExtent l="0" t="0" r="3175" b="6350"/>
          <wp:wrapNone/>
          <wp:docPr id="1156574535" name="Picture 1156574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_Logoschrift_black.emf"/>
                  <pic:cNvPicPr/>
                </pic:nvPicPr>
                <pic:blipFill>
                  <a:blip r:embed="rId1">
                    <a:extLst>
                      <a:ext uri="{28A0092B-C50C-407E-A947-70E740481C1C}">
                        <a14:useLocalDpi xmlns:a14="http://schemas.microsoft.com/office/drawing/2010/main" val="0"/>
                      </a:ext>
                    </a:extLst>
                  </a:blip>
                  <a:stretch>
                    <a:fillRect/>
                  </a:stretch>
                </pic:blipFill>
                <pic:spPr>
                  <a:xfrm>
                    <a:off x="0" y="0"/>
                    <a:ext cx="1026000" cy="108000"/>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E792560" w14:textId="77777777" w:rsidR="0045194F" w:rsidRDefault="0045194F" w:rsidP="00CA1EB9">
      <w:r>
        <w:separator/>
      </w:r>
    </w:p>
  </w:footnote>
  <w:footnote w:type="continuationSeparator" w:id="0">
    <w:p w14:paraId="75F70793" w14:textId="77777777" w:rsidR="0045194F" w:rsidRDefault="0045194F" w:rsidP="00CA1EB9">
      <w:r>
        <w:continuationSeparator/>
      </w:r>
    </w:p>
  </w:footnote>
  <w:footnote w:type="continuationNotice" w:id="1">
    <w:p w14:paraId="5FE7CE92" w14:textId="77777777" w:rsidR="0045194F" w:rsidRDefault="0045194F"/>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F4250D" w14:textId="77777777" w:rsidR="00362E36" w:rsidRDefault="00324808" w:rsidP="00362E36">
    <w:pPr>
      <w:pStyle w:val="a3"/>
      <w:ind w:right="-2"/>
      <w:rPr>
        <w:color w:val="0095D5" w:themeColor="accent1"/>
      </w:rPr>
    </w:pPr>
    <w:r w:rsidRPr="008E5D5C">
      <w:rPr>
        <w:color w:val="0095D5" w:themeColor="accent1"/>
      </w:rPr>
      <w:t>Press Release</w:t>
    </w:r>
  </w:p>
  <w:p w14:paraId="2053DDC1" w14:textId="77546061" w:rsidR="00324808" w:rsidRPr="00362E36" w:rsidRDefault="00362E36" w:rsidP="00362E36">
    <w:pPr>
      <w:pStyle w:val="a3"/>
      <w:ind w:right="-2"/>
    </w:pPr>
    <w:r w:rsidRPr="00362E36">
      <w:rPr>
        <w:bCs/>
      </w:rPr>
      <w:fldChar w:fldCharType="begin"/>
    </w:r>
    <w:r w:rsidRPr="00362E36">
      <w:rPr>
        <w:bCs/>
      </w:rPr>
      <w:instrText>PAGE  \* Arabic  \* MERGEFORMAT</w:instrText>
    </w:r>
    <w:r w:rsidRPr="00362E36">
      <w:rPr>
        <w:bCs/>
      </w:rPr>
      <w:fldChar w:fldCharType="separate"/>
    </w:r>
    <w:r w:rsidR="00383B09" w:rsidRPr="00383B09">
      <w:rPr>
        <w:bCs/>
        <w:noProof/>
        <w:lang w:val="ja-JP" w:eastAsia="ja-JP"/>
      </w:rPr>
      <w:t>1</w:t>
    </w:r>
    <w:r w:rsidRPr="00362E36">
      <w:rPr>
        <w:bCs/>
      </w:rPr>
      <w:fldChar w:fldCharType="end"/>
    </w:r>
    <w:r>
      <w:rPr>
        <w:lang w:val="ja-JP" w:eastAsia="ja-JP"/>
      </w:rPr>
      <w:t>/</w:t>
    </w:r>
    <w:r w:rsidRPr="00362E36">
      <w:rPr>
        <w:bCs/>
      </w:rPr>
      <w:fldChar w:fldCharType="begin"/>
    </w:r>
    <w:r w:rsidRPr="00362E36">
      <w:rPr>
        <w:bCs/>
      </w:rPr>
      <w:instrText>NUMPAGES  \* Arabic  \* MERGEFORMAT</w:instrText>
    </w:r>
    <w:r w:rsidRPr="00362E36">
      <w:rPr>
        <w:bCs/>
      </w:rPr>
      <w:fldChar w:fldCharType="separate"/>
    </w:r>
    <w:r w:rsidR="00383B09" w:rsidRPr="00383B09">
      <w:rPr>
        <w:bCs/>
        <w:noProof/>
        <w:lang w:val="ja-JP" w:eastAsia="ja-JP"/>
      </w:rPr>
      <w:t>4</w:t>
    </w:r>
    <w:r w:rsidRPr="00362E36">
      <w:rPr>
        <w:bCs/>
      </w:rPr>
      <w:fldChar w:fldCharType="end"/>
    </w:r>
    <w:r w:rsidR="00324808" w:rsidRPr="00362E36">
      <w:rPr>
        <w:noProof/>
        <w:lang w:val="en-US" w:eastAsia="ja-JP"/>
      </w:rPr>
      <w:drawing>
        <wp:anchor distT="0" distB="0" distL="114300" distR="114300" simplePos="0" relativeHeight="251658241" behindDoc="0" locked="1" layoutInCell="1" allowOverlap="1" wp14:anchorId="199590AF" wp14:editId="19DC399B">
          <wp:simplePos x="0" y="0"/>
          <wp:positionH relativeFrom="page">
            <wp:posOffset>900430</wp:posOffset>
          </wp:positionH>
          <wp:positionV relativeFrom="page">
            <wp:posOffset>422275</wp:posOffset>
          </wp:positionV>
          <wp:extent cx="576000" cy="431117"/>
          <wp:effectExtent l="0" t="0" r="0" b="7620"/>
          <wp:wrapNone/>
          <wp:docPr id="1156574532" name="Picture 1156574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14:sizeRelH relativeFrom="margin">
            <wp14:pctWidth>0</wp14:pctWidth>
          </wp14:sizeRelH>
          <wp14:sizeRelV relativeFrom="margin">
            <wp14:pctHeight>0</wp14:pctHeight>
          </wp14:sizeRelV>
        </wp:anchor>
      </w:drawing>
    </w:r>
  </w:p>
  <w:p w14:paraId="4C6F07FC" w14:textId="78D1721D" w:rsidR="00324808" w:rsidRPr="008E5D5C" w:rsidRDefault="00324808" w:rsidP="008E5D5C">
    <w:pPr>
      <w:pStyle w:val="a3"/>
    </w:pPr>
    <w:r>
      <w:fldChar w:fldCharType="begin"/>
    </w:r>
    <w:r>
      <w:instrText xml:space="preserve"> PAGE  \* Arabic  \* MERGEFORMAT </w:instrText>
    </w:r>
    <w:r>
      <w:fldChar w:fldCharType="separate"/>
    </w:r>
    <w:r w:rsidR="00383B09">
      <w:rPr>
        <w:noProof/>
      </w:rPr>
      <w:t>1</w:t>
    </w:r>
    <w:r>
      <w:fldChar w:fldCharType="end"/>
    </w:r>
    <w:r>
      <w:t>/</w:t>
    </w:r>
    <w:r w:rsidR="00383B09">
      <w:fldChar w:fldCharType="begin"/>
    </w:r>
    <w:r w:rsidR="00383B09">
      <w:instrText>NUMPAGES  \* Arabic  \* MERGEFORMAT</w:instrText>
    </w:r>
    <w:r w:rsidR="00383B09">
      <w:fldChar w:fldCharType="separate"/>
    </w:r>
    <w:r w:rsidR="00383B09">
      <w:rPr>
        <w:noProof/>
      </w:rPr>
      <w:t>4</w:t>
    </w:r>
    <w:r w:rsidR="00383B09">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388F69F" w14:textId="77777777" w:rsidR="00324808" w:rsidRPr="008E5D5C" w:rsidRDefault="00324808" w:rsidP="008E5D5C">
    <w:pPr>
      <w:pStyle w:val="a3"/>
      <w:rPr>
        <w:color w:val="0095D5" w:themeColor="accent1"/>
      </w:rPr>
    </w:pPr>
    <w:r w:rsidRPr="008E5D5C">
      <w:rPr>
        <w:color w:val="0095D5" w:themeColor="accent1"/>
      </w:rPr>
      <w:t>Press Release</w:t>
    </w:r>
    <w:r w:rsidRPr="008E5D5C">
      <w:rPr>
        <w:noProof/>
        <w:color w:val="0095D5" w:themeColor="accent1"/>
        <w:lang w:val="en-US" w:eastAsia="ja-JP"/>
      </w:rPr>
      <w:drawing>
        <wp:anchor distT="0" distB="0" distL="114300" distR="114300" simplePos="0" relativeHeight="251658240" behindDoc="0" locked="1" layoutInCell="1" allowOverlap="1" wp14:anchorId="309AB358" wp14:editId="39DF0E1C">
          <wp:simplePos x="0" y="0"/>
          <wp:positionH relativeFrom="page">
            <wp:posOffset>900430</wp:posOffset>
          </wp:positionH>
          <wp:positionV relativeFrom="page">
            <wp:posOffset>422275</wp:posOffset>
          </wp:positionV>
          <wp:extent cx="576000" cy="431117"/>
          <wp:effectExtent l="0" t="0" r="0" b="7620"/>
          <wp:wrapNone/>
          <wp:docPr id="1156574533" name="Picture 1156574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14:sizeRelH relativeFrom="margin">
            <wp14:pctWidth>0</wp14:pctWidth>
          </wp14:sizeRelH>
          <wp14:sizeRelV relativeFrom="margin">
            <wp14:pctHeight>0</wp14:pctHeight>
          </wp14:sizeRelV>
        </wp:anchor>
      </w:drawing>
    </w:r>
  </w:p>
  <w:p w14:paraId="286A0383" w14:textId="0D4F343A" w:rsidR="00324808" w:rsidRPr="008E5D5C" w:rsidRDefault="00324808" w:rsidP="008E5D5C">
    <w:pPr>
      <w:pStyle w:val="a3"/>
    </w:pPr>
    <w:r>
      <w:fldChar w:fldCharType="begin"/>
    </w:r>
    <w:r>
      <w:instrText xml:space="preserve"> PAGE  \* Arabic  \* MERGEFORMAT </w:instrText>
    </w:r>
    <w:r>
      <w:fldChar w:fldCharType="separate"/>
    </w:r>
    <w:r w:rsidR="00362E36">
      <w:rPr>
        <w:rFonts w:hint="eastAsia"/>
        <w:noProof/>
      </w:rPr>
      <w:t>1</w:t>
    </w:r>
    <w:r>
      <w:fldChar w:fldCharType="end"/>
    </w:r>
    <w:r>
      <w:t>/</w:t>
    </w:r>
    <w:r w:rsidR="00383B09">
      <w:fldChar w:fldCharType="begin"/>
    </w:r>
    <w:r w:rsidR="00383B09">
      <w:instrText>NUMPAGES  \* Arabic  \* MERGEFORMAT</w:instrText>
    </w:r>
    <w:r w:rsidR="00383B09">
      <w:fldChar w:fldCharType="separate"/>
    </w:r>
    <w:r w:rsidR="00C469F0">
      <w:rPr>
        <w:noProof/>
      </w:rPr>
      <w:t>4</w:t>
    </w:r>
    <w:r w:rsidR="00383B09">
      <w:rPr>
        <w:noProof/>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6F1E87"/>
    <w:multiLevelType w:val="hybridMultilevel"/>
    <w:tmpl w:val="C0506636"/>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 w15:restartNumberingAfterBreak="0">
    <w:nsid w:val="06977EBC"/>
    <w:multiLevelType w:val="hybridMultilevel"/>
    <w:tmpl w:val="898415B6"/>
    <w:lvl w:ilvl="0" w:tplc="B0F671BA">
      <w:start w:val="1"/>
      <w:numFmt w:val="decimal"/>
      <w:lvlText w:val="%1."/>
      <w:lvlJc w:val="left"/>
      <w:pPr>
        <w:ind w:left="720" w:hanging="360"/>
      </w:pPr>
      <w:rPr>
        <w:b/>
      </w:rPr>
    </w:lvl>
    <w:lvl w:ilvl="1" w:tplc="04070019">
      <w:start w:val="1"/>
      <w:numFmt w:val="lowerLetter"/>
      <w:lvlText w:val="%2."/>
      <w:lvlJc w:val="left"/>
      <w:pPr>
        <w:ind w:left="1440" w:hanging="360"/>
      </w:pPr>
    </w:lvl>
    <w:lvl w:ilvl="2" w:tplc="0407001B">
      <w:start w:val="1"/>
      <w:numFmt w:val="lowerRoman"/>
      <w:lvlText w:val="%3."/>
      <w:lvlJc w:val="right"/>
      <w:pPr>
        <w:ind w:left="2160" w:hanging="180"/>
      </w:pPr>
    </w:lvl>
    <w:lvl w:ilvl="3" w:tplc="0407000F">
      <w:start w:val="1"/>
      <w:numFmt w:val="decimal"/>
      <w:lvlText w:val="%4."/>
      <w:lvlJc w:val="left"/>
      <w:pPr>
        <w:ind w:left="2880" w:hanging="360"/>
      </w:pPr>
    </w:lvl>
    <w:lvl w:ilvl="4" w:tplc="04070019">
      <w:start w:val="1"/>
      <w:numFmt w:val="lowerLetter"/>
      <w:lvlText w:val="%5."/>
      <w:lvlJc w:val="left"/>
      <w:pPr>
        <w:ind w:left="3600" w:hanging="360"/>
      </w:pPr>
    </w:lvl>
    <w:lvl w:ilvl="5" w:tplc="0407001B">
      <w:start w:val="1"/>
      <w:numFmt w:val="lowerRoman"/>
      <w:lvlText w:val="%6."/>
      <w:lvlJc w:val="right"/>
      <w:pPr>
        <w:ind w:left="4320" w:hanging="180"/>
      </w:pPr>
    </w:lvl>
    <w:lvl w:ilvl="6" w:tplc="0407000F">
      <w:start w:val="1"/>
      <w:numFmt w:val="decimal"/>
      <w:lvlText w:val="%7."/>
      <w:lvlJc w:val="left"/>
      <w:pPr>
        <w:ind w:left="5040" w:hanging="360"/>
      </w:pPr>
    </w:lvl>
    <w:lvl w:ilvl="7" w:tplc="04070019">
      <w:start w:val="1"/>
      <w:numFmt w:val="lowerLetter"/>
      <w:lvlText w:val="%8."/>
      <w:lvlJc w:val="left"/>
      <w:pPr>
        <w:ind w:left="5760" w:hanging="360"/>
      </w:pPr>
    </w:lvl>
    <w:lvl w:ilvl="8" w:tplc="0407001B">
      <w:start w:val="1"/>
      <w:numFmt w:val="lowerRoman"/>
      <w:lvlText w:val="%9."/>
      <w:lvlJc w:val="right"/>
      <w:pPr>
        <w:ind w:left="6480" w:hanging="180"/>
      </w:pPr>
    </w:lvl>
  </w:abstractNum>
  <w:abstractNum w:abstractNumId="2" w15:restartNumberingAfterBreak="0">
    <w:nsid w:val="0C222208"/>
    <w:multiLevelType w:val="hybridMultilevel"/>
    <w:tmpl w:val="E8E2D5FC"/>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3" w15:restartNumberingAfterBreak="0">
    <w:nsid w:val="0D3B3A63"/>
    <w:multiLevelType w:val="hybridMultilevel"/>
    <w:tmpl w:val="5840E91C"/>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4" w15:restartNumberingAfterBreak="0">
    <w:nsid w:val="0E115A0C"/>
    <w:multiLevelType w:val="multilevel"/>
    <w:tmpl w:val="6A329D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ECE1D50"/>
    <w:multiLevelType w:val="hybridMultilevel"/>
    <w:tmpl w:val="94702408"/>
    <w:lvl w:ilvl="0" w:tplc="88A24F66">
      <w:start w:val="1"/>
      <w:numFmt w:val="bullet"/>
      <w:lvlText w:val="•"/>
      <w:lvlJc w:val="left"/>
      <w:pPr>
        <w:tabs>
          <w:tab w:val="num" w:pos="720"/>
        </w:tabs>
        <w:ind w:left="720" w:hanging="360"/>
      </w:pPr>
      <w:rPr>
        <w:rFonts w:ascii="Arial" w:hAnsi="Arial" w:hint="default"/>
      </w:rPr>
    </w:lvl>
    <w:lvl w:ilvl="1" w:tplc="83A4C7C0" w:tentative="1">
      <w:start w:val="1"/>
      <w:numFmt w:val="bullet"/>
      <w:lvlText w:val="•"/>
      <w:lvlJc w:val="left"/>
      <w:pPr>
        <w:tabs>
          <w:tab w:val="num" w:pos="1440"/>
        </w:tabs>
        <w:ind w:left="1440" w:hanging="360"/>
      </w:pPr>
      <w:rPr>
        <w:rFonts w:ascii="Arial" w:hAnsi="Arial" w:hint="default"/>
      </w:rPr>
    </w:lvl>
    <w:lvl w:ilvl="2" w:tplc="967C83DA" w:tentative="1">
      <w:start w:val="1"/>
      <w:numFmt w:val="bullet"/>
      <w:lvlText w:val="•"/>
      <w:lvlJc w:val="left"/>
      <w:pPr>
        <w:tabs>
          <w:tab w:val="num" w:pos="2160"/>
        </w:tabs>
        <w:ind w:left="2160" w:hanging="360"/>
      </w:pPr>
      <w:rPr>
        <w:rFonts w:ascii="Arial" w:hAnsi="Arial" w:hint="default"/>
      </w:rPr>
    </w:lvl>
    <w:lvl w:ilvl="3" w:tplc="B94623C8" w:tentative="1">
      <w:start w:val="1"/>
      <w:numFmt w:val="bullet"/>
      <w:lvlText w:val="•"/>
      <w:lvlJc w:val="left"/>
      <w:pPr>
        <w:tabs>
          <w:tab w:val="num" w:pos="2880"/>
        </w:tabs>
        <w:ind w:left="2880" w:hanging="360"/>
      </w:pPr>
      <w:rPr>
        <w:rFonts w:ascii="Arial" w:hAnsi="Arial" w:hint="default"/>
      </w:rPr>
    </w:lvl>
    <w:lvl w:ilvl="4" w:tplc="101AFBCA" w:tentative="1">
      <w:start w:val="1"/>
      <w:numFmt w:val="bullet"/>
      <w:lvlText w:val="•"/>
      <w:lvlJc w:val="left"/>
      <w:pPr>
        <w:tabs>
          <w:tab w:val="num" w:pos="3600"/>
        </w:tabs>
        <w:ind w:left="3600" w:hanging="360"/>
      </w:pPr>
      <w:rPr>
        <w:rFonts w:ascii="Arial" w:hAnsi="Arial" w:hint="default"/>
      </w:rPr>
    </w:lvl>
    <w:lvl w:ilvl="5" w:tplc="1BDAFA92" w:tentative="1">
      <w:start w:val="1"/>
      <w:numFmt w:val="bullet"/>
      <w:lvlText w:val="•"/>
      <w:lvlJc w:val="left"/>
      <w:pPr>
        <w:tabs>
          <w:tab w:val="num" w:pos="4320"/>
        </w:tabs>
        <w:ind w:left="4320" w:hanging="360"/>
      </w:pPr>
      <w:rPr>
        <w:rFonts w:ascii="Arial" w:hAnsi="Arial" w:hint="default"/>
      </w:rPr>
    </w:lvl>
    <w:lvl w:ilvl="6" w:tplc="7AD01744" w:tentative="1">
      <w:start w:val="1"/>
      <w:numFmt w:val="bullet"/>
      <w:lvlText w:val="•"/>
      <w:lvlJc w:val="left"/>
      <w:pPr>
        <w:tabs>
          <w:tab w:val="num" w:pos="5040"/>
        </w:tabs>
        <w:ind w:left="5040" w:hanging="360"/>
      </w:pPr>
      <w:rPr>
        <w:rFonts w:ascii="Arial" w:hAnsi="Arial" w:hint="default"/>
      </w:rPr>
    </w:lvl>
    <w:lvl w:ilvl="7" w:tplc="155CC854" w:tentative="1">
      <w:start w:val="1"/>
      <w:numFmt w:val="bullet"/>
      <w:lvlText w:val="•"/>
      <w:lvlJc w:val="left"/>
      <w:pPr>
        <w:tabs>
          <w:tab w:val="num" w:pos="5760"/>
        </w:tabs>
        <w:ind w:left="5760" w:hanging="360"/>
      </w:pPr>
      <w:rPr>
        <w:rFonts w:ascii="Arial" w:hAnsi="Arial" w:hint="default"/>
      </w:rPr>
    </w:lvl>
    <w:lvl w:ilvl="8" w:tplc="DA104B50"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231E6785"/>
    <w:multiLevelType w:val="multilevel"/>
    <w:tmpl w:val="5D2A89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BB8608B"/>
    <w:multiLevelType w:val="multilevel"/>
    <w:tmpl w:val="248C86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D5B2993"/>
    <w:multiLevelType w:val="hybridMultilevel"/>
    <w:tmpl w:val="341C7254"/>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9" w15:restartNumberingAfterBreak="0">
    <w:nsid w:val="336556B2"/>
    <w:multiLevelType w:val="hybridMultilevel"/>
    <w:tmpl w:val="FFFFFFFF"/>
    <w:lvl w:ilvl="0" w:tplc="6BE25486">
      <w:start w:val="1"/>
      <w:numFmt w:val="bullet"/>
      <w:lvlText w:val=""/>
      <w:lvlJc w:val="left"/>
      <w:pPr>
        <w:ind w:left="720" w:hanging="360"/>
      </w:pPr>
      <w:rPr>
        <w:rFonts w:ascii="Symbol" w:hAnsi="Symbol" w:hint="default"/>
      </w:rPr>
    </w:lvl>
    <w:lvl w:ilvl="1" w:tplc="EE42FDDA">
      <w:start w:val="1"/>
      <w:numFmt w:val="bullet"/>
      <w:lvlText w:val="o"/>
      <w:lvlJc w:val="left"/>
      <w:pPr>
        <w:ind w:left="1440" w:hanging="360"/>
      </w:pPr>
      <w:rPr>
        <w:rFonts w:ascii="Courier New" w:hAnsi="Courier New" w:cs="Times New Roman" w:hint="default"/>
      </w:rPr>
    </w:lvl>
    <w:lvl w:ilvl="2" w:tplc="6270F72C">
      <w:start w:val="1"/>
      <w:numFmt w:val="bullet"/>
      <w:lvlText w:val=""/>
      <w:lvlJc w:val="left"/>
      <w:pPr>
        <w:ind w:left="2160" w:hanging="360"/>
      </w:pPr>
      <w:rPr>
        <w:rFonts w:ascii="Wingdings" w:hAnsi="Wingdings" w:hint="default"/>
      </w:rPr>
    </w:lvl>
    <w:lvl w:ilvl="3" w:tplc="1F3A4F72">
      <w:start w:val="1"/>
      <w:numFmt w:val="bullet"/>
      <w:lvlText w:val=""/>
      <w:lvlJc w:val="left"/>
      <w:pPr>
        <w:ind w:left="2880" w:hanging="360"/>
      </w:pPr>
      <w:rPr>
        <w:rFonts w:ascii="Symbol" w:hAnsi="Symbol" w:hint="default"/>
      </w:rPr>
    </w:lvl>
    <w:lvl w:ilvl="4" w:tplc="5C409B96">
      <w:start w:val="1"/>
      <w:numFmt w:val="bullet"/>
      <w:lvlText w:val="o"/>
      <w:lvlJc w:val="left"/>
      <w:pPr>
        <w:ind w:left="3600" w:hanging="360"/>
      </w:pPr>
      <w:rPr>
        <w:rFonts w:ascii="Courier New" w:hAnsi="Courier New" w:cs="Times New Roman" w:hint="default"/>
      </w:rPr>
    </w:lvl>
    <w:lvl w:ilvl="5" w:tplc="4F165482">
      <w:start w:val="1"/>
      <w:numFmt w:val="bullet"/>
      <w:lvlText w:val=""/>
      <w:lvlJc w:val="left"/>
      <w:pPr>
        <w:ind w:left="4320" w:hanging="360"/>
      </w:pPr>
      <w:rPr>
        <w:rFonts w:ascii="Wingdings" w:hAnsi="Wingdings" w:hint="default"/>
      </w:rPr>
    </w:lvl>
    <w:lvl w:ilvl="6" w:tplc="7112458E">
      <w:start w:val="1"/>
      <w:numFmt w:val="bullet"/>
      <w:lvlText w:val=""/>
      <w:lvlJc w:val="left"/>
      <w:pPr>
        <w:ind w:left="5040" w:hanging="360"/>
      </w:pPr>
      <w:rPr>
        <w:rFonts w:ascii="Symbol" w:hAnsi="Symbol" w:hint="default"/>
      </w:rPr>
    </w:lvl>
    <w:lvl w:ilvl="7" w:tplc="C886346C">
      <w:start w:val="1"/>
      <w:numFmt w:val="bullet"/>
      <w:lvlText w:val="o"/>
      <w:lvlJc w:val="left"/>
      <w:pPr>
        <w:ind w:left="5760" w:hanging="360"/>
      </w:pPr>
      <w:rPr>
        <w:rFonts w:ascii="Courier New" w:hAnsi="Courier New" w:cs="Times New Roman" w:hint="default"/>
      </w:rPr>
    </w:lvl>
    <w:lvl w:ilvl="8" w:tplc="939647EA">
      <w:start w:val="1"/>
      <w:numFmt w:val="bullet"/>
      <w:lvlText w:val=""/>
      <w:lvlJc w:val="left"/>
      <w:pPr>
        <w:ind w:left="6480" w:hanging="360"/>
      </w:pPr>
      <w:rPr>
        <w:rFonts w:ascii="Wingdings" w:hAnsi="Wingdings" w:hint="default"/>
      </w:rPr>
    </w:lvl>
  </w:abstractNum>
  <w:abstractNum w:abstractNumId="10" w15:restartNumberingAfterBreak="0">
    <w:nsid w:val="359E2E5C"/>
    <w:multiLevelType w:val="hybridMultilevel"/>
    <w:tmpl w:val="26445EB4"/>
    <w:lvl w:ilvl="0" w:tplc="A4106C0A">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 w15:restartNumberingAfterBreak="0">
    <w:nsid w:val="38D465B9"/>
    <w:multiLevelType w:val="hybridMultilevel"/>
    <w:tmpl w:val="8BDC176E"/>
    <w:lvl w:ilvl="0" w:tplc="882C634A">
      <w:numFmt w:val="bullet"/>
      <w:lvlText w:val="-"/>
      <w:lvlJc w:val="left"/>
      <w:pPr>
        <w:ind w:left="360" w:hanging="360"/>
      </w:pPr>
      <w:rPr>
        <w:rFonts w:ascii="Sennheiser Office" w:eastAsiaTheme="minorHAnsi" w:hAnsi="Sennheiser Office" w:cstheme="minorBidi"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2" w15:restartNumberingAfterBreak="0">
    <w:nsid w:val="39CE5BDE"/>
    <w:multiLevelType w:val="hybridMultilevel"/>
    <w:tmpl w:val="75A254EE"/>
    <w:lvl w:ilvl="0" w:tplc="BBEE48C0">
      <w:numFmt w:val="bullet"/>
      <w:lvlText w:val="-"/>
      <w:lvlJc w:val="left"/>
      <w:pPr>
        <w:ind w:left="720" w:hanging="360"/>
      </w:pPr>
      <w:rPr>
        <w:rFonts w:ascii="Calibri" w:eastAsia="Calibr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3" w15:restartNumberingAfterBreak="0">
    <w:nsid w:val="41DD0580"/>
    <w:multiLevelType w:val="hybridMultilevel"/>
    <w:tmpl w:val="6FCC7182"/>
    <w:lvl w:ilvl="0" w:tplc="293EBB0A">
      <w:start w:val="1"/>
      <w:numFmt w:val="bullet"/>
      <w:lvlText w:val="►"/>
      <w:lvlJc w:val="left"/>
      <w:pPr>
        <w:tabs>
          <w:tab w:val="num" w:pos="720"/>
        </w:tabs>
        <w:ind w:left="720" w:hanging="360"/>
      </w:pPr>
      <w:rPr>
        <w:rFonts w:ascii="Sennheiser Office" w:hAnsi="Sennheiser Office" w:hint="default"/>
      </w:rPr>
    </w:lvl>
    <w:lvl w:ilvl="1" w:tplc="0A0859D0">
      <w:numFmt w:val="bullet"/>
      <w:lvlText w:val="–"/>
      <w:lvlJc w:val="left"/>
      <w:pPr>
        <w:tabs>
          <w:tab w:val="num" w:pos="1440"/>
        </w:tabs>
        <w:ind w:left="1440" w:hanging="360"/>
      </w:pPr>
      <w:rPr>
        <w:rFonts w:ascii="Sennheiser Office" w:hAnsi="Sennheiser Office" w:hint="default"/>
      </w:rPr>
    </w:lvl>
    <w:lvl w:ilvl="2" w:tplc="137A71B6" w:tentative="1">
      <w:start w:val="1"/>
      <w:numFmt w:val="bullet"/>
      <w:lvlText w:val="►"/>
      <w:lvlJc w:val="left"/>
      <w:pPr>
        <w:tabs>
          <w:tab w:val="num" w:pos="2160"/>
        </w:tabs>
        <w:ind w:left="2160" w:hanging="360"/>
      </w:pPr>
      <w:rPr>
        <w:rFonts w:ascii="Sennheiser Office" w:hAnsi="Sennheiser Office" w:hint="default"/>
      </w:rPr>
    </w:lvl>
    <w:lvl w:ilvl="3" w:tplc="CD420D2E" w:tentative="1">
      <w:start w:val="1"/>
      <w:numFmt w:val="bullet"/>
      <w:lvlText w:val="►"/>
      <w:lvlJc w:val="left"/>
      <w:pPr>
        <w:tabs>
          <w:tab w:val="num" w:pos="2880"/>
        </w:tabs>
        <w:ind w:left="2880" w:hanging="360"/>
      </w:pPr>
      <w:rPr>
        <w:rFonts w:ascii="Sennheiser Office" w:hAnsi="Sennheiser Office" w:hint="default"/>
      </w:rPr>
    </w:lvl>
    <w:lvl w:ilvl="4" w:tplc="EAA8ECC4" w:tentative="1">
      <w:start w:val="1"/>
      <w:numFmt w:val="bullet"/>
      <w:lvlText w:val="►"/>
      <w:lvlJc w:val="left"/>
      <w:pPr>
        <w:tabs>
          <w:tab w:val="num" w:pos="3600"/>
        </w:tabs>
        <w:ind w:left="3600" w:hanging="360"/>
      </w:pPr>
      <w:rPr>
        <w:rFonts w:ascii="Sennheiser Office" w:hAnsi="Sennheiser Office" w:hint="default"/>
      </w:rPr>
    </w:lvl>
    <w:lvl w:ilvl="5" w:tplc="CE10FC24" w:tentative="1">
      <w:start w:val="1"/>
      <w:numFmt w:val="bullet"/>
      <w:lvlText w:val="►"/>
      <w:lvlJc w:val="left"/>
      <w:pPr>
        <w:tabs>
          <w:tab w:val="num" w:pos="4320"/>
        </w:tabs>
        <w:ind w:left="4320" w:hanging="360"/>
      </w:pPr>
      <w:rPr>
        <w:rFonts w:ascii="Sennheiser Office" w:hAnsi="Sennheiser Office" w:hint="default"/>
      </w:rPr>
    </w:lvl>
    <w:lvl w:ilvl="6" w:tplc="A0BA7660" w:tentative="1">
      <w:start w:val="1"/>
      <w:numFmt w:val="bullet"/>
      <w:lvlText w:val="►"/>
      <w:lvlJc w:val="left"/>
      <w:pPr>
        <w:tabs>
          <w:tab w:val="num" w:pos="5040"/>
        </w:tabs>
        <w:ind w:left="5040" w:hanging="360"/>
      </w:pPr>
      <w:rPr>
        <w:rFonts w:ascii="Sennheiser Office" w:hAnsi="Sennheiser Office" w:hint="default"/>
      </w:rPr>
    </w:lvl>
    <w:lvl w:ilvl="7" w:tplc="B0565FFA" w:tentative="1">
      <w:start w:val="1"/>
      <w:numFmt w:val="bullet"/>
      <w:lvlText w:val="►"/>
      <w:lvlJc w:val="left"/>
      <w:pPr>
        <w:tabs>
          <w:tab w:val="num" w:pos="5760"/>
        </w:tabs>
        <w:ind w:left="5760" w:hanging="360"/>
      </w:pPr>
      <w:rPr>
        <w:rFonts w:ascii="Sennheiser Office" w:hAnsi="Sennheiser Office" w:hint="default"/>
      </w:rPr>
    </w:lvl>
    <w:lvl w:ilvl="8" w:tplc="58B0AB78" w:tentative="1">
      <w:start w:val="1"/>
      <w:numFmt w:val="bullet"/>
      <w:lvlText w:val="►"/>
      <w:lvlJc w:val="left"/>
      <w:pPr>
        <w:tabs>
          <w:tab w:val="num" w:pos="6480"/>
        </w:tabs>
        <w:ind w:left="6480" w:hanging="360"/>
      </w:pPr>
      <w:rPr>
        <w:rFonts w:ascii="Sennheiser Office" w:hAnsi="Sennheiser Office" w:hint="default"/>
      </w:rPr>
    </w:lvl>
  </w:abstractNum>
  <w:abstractNum w:abstractNumId="14" w15:restartNumberingAfterBreak="0">
    <w:nsid w:val="4C4F2C12"/>
    <w:multiLevelType w:val="hybridMultilevel"/>
    <w:tmpl w:val="DBA84CCA"/>
    <w:lvl w:ilvl="0" w:tplc="6558404A">
      <w:start w:val="1"/>
      <w:numFmt w:val="bullet"/>
      <w:lvlText w:val="•"/>
      <w:lvlJc w:val="left"/>
      <w:pPr>
        <w:tabs>
          <w:tab w:val="num" w:pos="720"/>
        </w:tabs>
        <w:ind w:left="720" w:hanging="360"/>
      </w:pPr>
      <w:rPr>
        <w:rFonts w:ascii="Arial" w:hAnsi="Arial" w:hint="default"/>
      </w:rPr>
    </w:lvl>
    <w:lvl w:ilvl="1" w:tplc="ACEA1CBC" w:tentative="1">
      <w:start w:val="1"/>
      <w:numFmt w:val="bullet"/>
      <w:lvlText w:val="•"/>
      <w:lvlJc w:val="left"/>
      <w:pPr>
        <w:tabs>
          <w:tab w:val="num" w:pos="1440"/>
        </w:tabs>
        <w:ind w:left="1440" w:hanging="360"/>
      </w:pPr>
      <w:rPr>
        <w:rFonts w:ascii="Arial" w:hAnsi="Arial" w:hint="default"/>
      </w:rPr>
    </w:lvl>
    <w:lvl w:ilvl="2" w:tplc="9E081D18" w:tentative="1">
      <w:start w:val="1"/>
      <w:numFmt w:val="bullet"/>
      <w:lvlText w:val="•"/>
      <w:lvlJc w:val="left"/>
      <w:pPr>
        <w:tabs>
          <w:tab w:val="num" w:pos="2160"/>
        </w:tabs>
        <w:ind w:left="2160" w:hanging="360"/>
      </w:pPr>
      <w:rPr>
        <w:rFonts w:ascii="Arial" w:hAnsi="Arial" w:hint="default"/>
      </w:rPr>
    </w:lvl>
    <w:lvl w:ilvl="3" w:tplc="88E2E0C4" w:tentative="1">
      <w:start w:val="1"/>
      <w:numFmt w:val="bullet"/>
      <w:lvlText w:val="•"/>
      <w:lvlJc w:val="left"/>
      <w:pPr>
        <w:tabs>
          <w:tab w:val="num" w:pos="2880"/>
        </w:tabs>
        <w:ind w:left="2880" w:hanging="360"/>
      </w:pPr>
      <w:rPr>
        <w:rFonts w:ascii="Arial" w:hAnsi="Arial" w:hint="default"/>
      </w:rPr>
    </w:lvl>
    <w:lvl w:ilvl="4" w:tplc="5CDE3EB2" w:tentative="1">
      <w:start w:val="1"/>
      <w:numFmt w:val="bullet"/>
      <w:lvlText w:val="•"/>
      <w:lvlJc w:val="left"/>
      <w:pPr>
        <w:tabs>
          <w:tab w:val="num" w:pos="3600"/>
        </w:tabs>
        <w:ind w:left="3600" w:hanging="360"/>
      </w:pPr>
      <w:rPr>
        <w:rFonts w:ascii="Arial" w:hAnsi="Arial" w:hint="default"/>
      </w:rPr>
    </w:lvl>
    <w:lvl w:ilvl="5" w:tplc="A94422B0" w:tentative="1">
      <w:start w:val="1"/>
      <w:numFmt w:val="bullet"/>
      <w:lvlText w:val="•"/>
      <w:lvlJc w:val="left"/>
      <w:pPr>
        <w:tabs>
          <w:tab w:val="num" w:pos="4320"/>
        </w:tabs>
        <w:ind w:left="4320" w:hanging="360"/>
      </w:pPr>
      <w:rPr>
        <w:rFonts w:ascii="Arial" w:hAnsi="Arial" w:hint="default"/>
      </w:rPr>
    </w:lvl>
    <w:lvl w:ilvl="6" w:tplc="3A2618BA" w:tentative="1">
      <w:start w:val="1"/>
      <w:numFmt w:val="bullet"/>
      <w:lvlText w:val="•"/>
      <w:lvlJc w:val="left"/>
      <w:pPr>
        <w:tabs>
          <w:tab w:val="num" w:pos="5040"/>
        </w:tabs>
        <w:ind w:left="5040" w:hanging="360"/>
      </w:pPr>
      <w:rPr>
        <w:rFonts w:ascii="Arial" w:hAnsi="Arial" w:hint="default"/>
      </w:rPr>
    </w:lvl>
    <w:lvl w:ilvl="7" w:tplc="1A9C487C" w:tentative="1">
      <w:start w:val="1"/>
      <w:numFmt w:val="bullet"/>
      <w:lvlText w:val="•"/>
      <w:lvlJc w:val="left"/>
      <w:pPr>
        <w:tabs>
          <w:tab w:val="num" w:pos="5760"/>
        </w:tabs>
        <w:ind w:left="5760" w:hanging="360"/>
      </w:pPr>
      <w:rPr>
        <w:rFonts w:ascii="Arial" w:hAnsi="Arial" w:hint="default"/>
      </w:rPr>
    </w:lvl>
    <w:lvl w:ilvl="8" w:tplc="4F6A08A2"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4DAE4B3D"/>
    <w:multiLevelType w:val="hybridMultilevel"/>
    <w:tmpl w:val="7B70D68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51AA389B"/>
    <w:multiLevelType w:val="hybridMultilevel"/>
    <w:tmpl w:val="833E8602"/>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7" w15:restartNumberingAfterBreak="0">
    <w:nsid w:val="526E0F02"/>
    <w:multiLevelType w:val="hybridMultilevel"/>
    <w:tmpl w:val="1A266434"/>
    <w:lvl w:ilvl="0" w:tplc="FD02FE86">
      <w:start w:val="1"/>
      <w:numFmt w:val="decimal"/>
      <w:lvlText w:val="(%1)"/>
      <w:lvlJc w:val="left"/>
      <w:pPr>
        <w:ind w:left="360" w:hanging="360"/>
      </w:pPr>
      <w:rPr>
        <w:rFonts w:hint="default"/>
        <w:b/>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8" w15:restartNumberingAfterBreak="0">
    <w:nsid w:val="541B61B1"/>
    <w:multiLevelType w:val="hybridMultilevel"/>
    <w:tmpl w:val="01DC9F08"/>
    <w:lvl w:ilvl="0" w:tplc="04070001">
      <w:start w:val="1"/>
      <w:numFmt w:val="bullet"/>
      <w:lvlText w:val=""/>
      <w:lvlJc w:val="left"/>
      <w:pPr>
        <w:ind w:left="720" w:hanging="360"/>
      </w:pPr>
      <w:rPr>
        <w:rFonts w:ascii="Symbol" w:hAnsi="Symbol"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9" w15:restartNumberingAfterBreak="0">
    <w:nsid w:val="58A2132C"/>
    <w:multiLevelType w:val="hybridMultilevel"/>
    <w:tmpl w:val="644C54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9D16A84"/>
    <w:multiLevelType w:val="hybridMultilevel"/>
    <w:tmpl w:val="FFFFFFFF"/>
    <w:lvl w:ilvl="0" w:tplc="25FEEA52">
      <w:start w:val="1"/>
      <w:numFmt w:val="bullet"/>
      <w:lvlText w:val=""/>
      <w:lvlJc w:val="left"/>
      <w:pPr>
        <w:ind w:left="720" w:hanging="360"/>
      </w:pPr>
      <w:rPr>
        <w:rFonts w:ascii="Symbol" w:hAnsi="Symbol" w:hint="default"/>
      </w:rPr>
    </w:lvl>
    <w:lvl w:ilvl="1" w:tplc="0610FD9E">
      <w:start w:val="1"/>
      <w:numFmt w:val="bullet"/>
      <w:lvlText w:val="o"/>
      <w:lvlJc w:val="left"/>
      <w:pPr>
        <w:ind w:left="1440" w:hanging="360"/>
      </w:pPr>
      <w:rPr>
        <w:rFonts w:ascii="Courier New" w:hAnsi="Courier New" w:cs="Times New Roman" w:hint="default"/>
      </w:rPr>
    </w:lvl>
    <w:lvl w:ilvl="2" w:tplc="61043D42">
      <w:start w:val="1"/>
      <w:numFmt w:val="bullet"/>
      <w:lvlText w:val=""/>
      <w:lvlJc w:val="left"/>
      <w:pPr>
        <w:ind w:left="2160" w:hanging="360"/>
      </w:pPr>
      <w:rPr>
        <w:rFonts w:ascii="Wingdings" w:hAnsi="Wingdings" w:hint="default"/>
      </w:rPr>
    </w:lvl>
    <w:lvl w:ilvl="3" w:tplc="948082D8">
      <w:start w:val="1"/>
      <w:numFmt w:val="bullet"/>
      <w:lvlText w:val=""/>
      <w:lvlJc w:val="left"/>
      <w:pPr>
        <w:ind w:left="2880" w:hanging="360"/>
      </w:pPr>
      <w:rPr>
        <w:rFonts w:ascii="Symbol" w:hAnsi="Symbol" w:hint="default"/>
      </w:rPr>
    </w:lvl>
    <w:lvl w:ilvl="4" w:tplc="259C3C2A">
      <w:start w:val="1"/>
      <w:numFmt w:val="bullet"/>
      <w:lvlText w:val="o"/>
      <w:lvlJc w:val="left"/>
      <w:pPr>
        <w:ind w:left="3600" w:hanging="360"/>
      </w:pPr>
      <w:rPr>
        <w:rFonts w:ascii="Courier New" w:hAnsi="Courier New" w:cs="Times New Roman" w:hint="default"/>
      </w:rPr>
    </w:lvl>
    <w:lvl w:ilvl="5" w:tplc="868C094A">
      <w:start w:val="1"/>
      <w:numFmt w:val="bullet"/>
      <w:lvlText w:val=""/>
      <w:lvlJc w:val="left"/>
      <w:pPr>
        <w:ind w:left="4320" w:hanging="360"/>
      </w:pPr>
      <w:rPr>
        <w:rFonts w:ascii="Wingdings" w:hAnsi="Wingdings" w:hint="default"/>
      </w:rPr>
    </w:lvl>
    <w:lvl w:ilvl="6" w:tplc="CB82D9E6">
      <w:start w:val="1"/>
      <w:numFmt w:val="bullet"/>
      <w:lvlText w:val=""/>
      <w:lvlJc w:val="left"/>
      <w:pPr>
        <w:ind w:left="5040" w:hanging="360"/>
      </w:pPr>
      <w:rPr>
        <w:rFonts w:ascii="Symbol" w:hAnsi="Symbol" w:hint="default"/>
      </w:rPr>
    </w:lvl>
    <w:lvl w:ilvl="7" w:tplc="C49631B0">
      <w:start w:val="1"/>
      <w:numFmt w:val="bullet"/>
      <w:lvlText w:val="o"/>
      <w:lvlJc w:val="left"/>
      <w:pPr>
        <w:ind w:left="5760" w:hanging="360"/>
      </w:pPr>
      <w:rPr>
        <w:rFonts w:ascii="Courier New" w:hAnsi="Courier New" w:cs="Times New Roman" w:hint="default"/>
      </w:rPr>
    </w:lvl>
    <w:lvl w:ilvl="8" w:tplc="B5D09FA0">
      <w:start w:val="1"/>
      <w:numFmt w:val="bullet"/>
      <w:lvlText w:val=""/>
      <w:lvlJc w:val="left"/>
      <w:pPr>
        <w:ind w:left="6480" w:hanging="360"/>
      </w:pPr>
      <w:rPr>
        <w:rFonts w:ascii="Wingdings" w:hAnsi="Wingdings" w:hint="default"/>
      </w:rPr>
    </w:lvl>
  </w:abstractNum>
  <w:abstractNum w:abstractNumId="21" w15:restartNumberingAfterBreak="0">
    <w:nsid w:val="5A2D3DBC"/>
    <w:multiLevelType w:val="hybridMultilevel"/>
    <w:tmpl w:val="2AF8D364"/>
    <w:lvl w:ilvl="0" w:tplc="4A18060A">
      <w:start w:val="1"/>
      <w:numFmt w:val="bullet"/>
      <w:lvlText w:val="►"/>
      <w:lvlJc w:val="left"/>
      <w:pPr>
        <w:tabs>
          <w:tab w:val="num" w:pos="720"/>
        </w:tabs>
        <w:ind w:left="720" w:hanging="360"/>
      </w:pPr>
      <w:rPr>
        <w:rFonts w:ascii="Sennheiser Office" w:hAnsi="Sennheiser Office" w:hint="default"/>
      </w:rPr>
    </w:lvl>
    <w:lvl w:ilvl="1" w:tplc="26469B28">
      <w:numFmt w:val="bullet"/>
      <w:lvlText w:val="–"/>
      <w:lvlJc w:val="left"/>
      <w:pPr>
        <w:tabs>
          <w:tab w:val="num" w:pos="1440"/>
        </w:tabs>
        <w:ind w:left="1440" w:hanging="360"/>
      </w:pPr>
      <w:rPr>
        <w:rFonts w:ascii="Sennheiser Office" w:hAnsi="Sennheiser Office" w:hint="default"/>
      </w:rPr>
    </w:lvl>
    <w:lvl w:ilvl="2" w:tplc="E250BB1A" w:tentative="1">
      <w:start w:val="1"/>
      <w:numFmt w:val="bullet"/>
      <w:lvlText w:val="►"/>
      <w:lvlJc w:val="left"/>
      <w:pPr>
        <w:tabs>
          <w:tab w:val="num" w:pos="2160"/>
        </w:tabs>
        <w:ind w:left="2160" w:hanging="360"/>
      </w:pPr>
      <w:rPr>
        <w:rFonts w:ascii="Sennheiser Office" w:hAnsi="Sennheiser Office" w:hint="default"/>
      </w:rPr>
    </w:lvl>
    <w:lvl w:ilvl="3" w:tplc="8B3ADA2E" w:tentative="1">
      <w:start w:val="1"/>
      <w:numFmt w:val="bullet"/>
      <w:lvlText w:val="►"/>
      <w:lvlJc w:val="left"/>
      <w:pPr>
        <w:tabs>
          <w:tab w:val="num" w:pos="2880"/>
        </w:tabs>
        <w:ind w:left="2880" w:hanging="360"/>
      </w:pPr>
      <w:rPr>
        <w:rFonts w:ascii="Sennheiser Office" w:hAnsi="Sennheiser Office" w:hint="default"/>
      </w:rPr>
    </w:lvl>
    <w:lvl w:ilvl="4" w:tplc="CA2EF890" w:tentative="1">
      <w:start w:val="1"/>
      <w:numFmt w:val="bullet"/>
      <w:lvlText w:val="►"/>
      <w:lvlJc w:val="left"/>
      <w:pPr>
        <w:tabs>
          <w:tab w:val="num" w:pos="3600"/>
        </w:tabs>
        <w:ind w:left="3600" w:hanging="360"/>
      </w:pPr>
      <w:rPr>
        <w:rFonts w:ascii="Sennheiser Office" w:hAnsi="Sennheiser Office" w:hint="default"/>
      </w:rPr>
    </w:lvl>
    <w:lvl w:ilvl="5" w:tplc="319EEF0A" w:tentative="1">
      <w:start w:val="1"/>
      <w:numFmt w:val="bullet"/>
      <w:lvlText w:val="►"/>
      <w:lvlJc w:val="left"/>
      <w:pPr>
        <w:tabs>
          <w:tab w:val="num" w:pos="4320"/>
        </w:tabs>
        <w:ind w:left="4320" w:hanging="360"/>
      </w:pPr>
      <w:rPr>
        <w:rFonts w:ascii="Sennheiser Office" w:hAnsi="Sennheiser Office" w:hint="default"/>
      </w:rPr>
    </w:lvl>
    <w:lvl w:ilvl="6" w:tplc="F73C3E44" w:tentative="1">
      <w:start w:val="1"/>
      <w:numFmt w:val="bullet"/>
      <w:lvlText w:val="►"/>
      <w:lvlJc w:val="left"/>
      <w:pPr>
        <w:tabs>
          <w:tab w:val="num" w:pos="5040"/>
        </w:tabs>
        <w:ind w:left="5040" w:hanging="360"/>
      </w:pPr>
      <w:rPr>
        <w:rFonts w:ascii="Sennheiser Office" w:hAnsi="Sennheiser Office" w:hint="default"/>
      </w:rPr>
    </w:lvl>
    <w:lvl w:ilvl="7" w:tplc="1144B2FC" w:tentative="1">
      <w:start w:val="1"/>
      <w:numFmt w:val="bullet"/>
      <w:lvlText w:val="►"/>
      <w:lvlJc w:val="left"/>
      <w:pPr>
        <w:tabs>
          <w:tab w:val="num" w:pos="5760"/>
        </w:tabs>
        <w:ind w:left="5760" w:hanging="360"/>
      </w:pPr>
      <w:rPr>
        <w:rFonts w:ascii="Sennheiser Office" w:hAnsi="Sennheiser Office" w:hint="default"/>
      </w:rPr>
    </w:lvl>
    <w:lvl w:ilvl="8" w:tplc="FF086ABC" w:tentative="1">
      <w:start w:val="1"/>
      <w:numFmt w:val="bullet"/>
      <w:lvlText w:val="►"/>
      <w:lvlJc w:val="left"/>
      <w:pPr>
        <w:tabs>
          <w:tab w:val="num" w:pos="6480"/>
        </w:tabs>
        <w:ind w:left="6480" w:hanging="360"/>
      </w:pPr>
      <w:rPr>
        <w:rFonts w:ascii="Sennheiser Office" w:hAnsi="Sennheiser Office" w:hint="default"/>
      </w:rPr>
    </w:lvl>
  </w:abstractNum>
  <w:abstractNum w:abstractNumId="22" w15:restartNumberingAfterBreak="0">
    <w:nsid w:val="656175CA"/>
    <w:multiLevelType w:val="multilevel"/>
    <w:tmpl w:val="17741D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7C2F7756"/>
    <w:multiLevelType w:val="hybridMultilevel"/>
    <w:tmpl w:val="E5C679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DC828BF"/>
    <w:multiLevelType w:val="hybridMultilevel"/>
    <w:tmpl w:val="BE74FA0A"/>
    <w:lvl w:ilvl="0" w:tplc="E4BC7F56">
      <w:start w:val="1"/>
      <w:numFmt w:val="bullet"/>
      <w:lvlText w:val="•"/>
      <w:lvlJc w:val="left"/>
      <w:pPr>
        <w:tabs>
          <w:tab w:val="num" w:pos="720"/>
        </w:tabs>
        <w:ind w:left="720" w:hanging="360"/>
      </w:pPr>
      <w:rPr>
        <w:rFonts w:ascii="Arial" w:hAnsi="Arial" w:hint="default"/>
      </w:rPr>
    </w:lvl>
    <w:lvl w:ilvl="1" w:tplc="73E47270" w:tentative="1">
      <w:start w:val="1"/>
      <w:numFmt w:val="bullet"/>
      <w:lvlText w:val="•"/>
      <w:lvlJc w:val="left"/>
      <w:pPr>
        <w:tabs>
          <w:tab w:val="num" w:pos="1440"/>
        </w:tabs>
        <w:ind w:left="1440" w:hanging="360"/>
      </w:pPr>
      <w:rPr>
        <w:rFonts w:ascii="Arial" w:hAnsi="Arial" w:hint="default"/>
      </w:rPr>
    </w:lvl>
    <w:lvl w:ilvl="2" w:tplc="BDF049BE" w:tentative="1">
      <w:start w:val="1"/>
      <w:numFmt w:val="bullet"/>
      <w:lvlText w:val="•"/>
      <w:lvlJc w:val="left"/>
      <w:pPr>
        <w:tabs>
          <w:tab w:val="num" w:pos="2160"/>
        </w:tabs>
        <w:ind w:left="2160" w:hanging="360"/>
      </w:pPr>
      <w:rPr>
        <w:rFonts w:ascii="Arial" w:hAnsi="Arial" w:hint="default"/>
      </w:rPr>
    </w:lvl>
    <w:lvl w:ilvl="3" w:tplc="8BC80E34" w:tentative="1">
      <w:start w:val="1"/>
      <w:numFmt w:val="bullet"/>
      <w:lvlText w:val="•"/>
      <w:lvlJc w:val="left"/>
      <w:pPr>
        <w:tabs>
          <w:tab w:val="num" w:pos="2880"/>
        </w:tabs>
        <w:ind w:left="2880" w:hanging="360"/>
      </w:pPr>
      <w:rPr>
        <w:rFonts w:ascii="Arial" w:hAnsi="Arial" w:hint="default"/>
      </w:rPr>
    </w:lvl>
    <w:lvl w:ilvl="4" w:tplc="2C262518" w:tentative="1">
      <w:start w:val="1"/>
      <w:numFmt w:val="bullet"/>
      <w:lvlText w:val="•"/>
      <w:lvlJc w:val="left"/>
      <w:pPr>
        <w:tabs>
          <w:tab w:val="num" w:pos="3600"/>
        </w:tabs>
        <w:ind w:left="3600" w:hanging="360"/>
      </w:pPr>
      <w:rPr>
        <w:rFonts w:ascii="Arial" w:hAnsi="Arial" w:hint="default"/>
      </w:rPr>
    </w:lvl>
    <w:lvl w:ilvl="5" w:tplc="5E962A46" w:tentative="1">
      <w:start w:val="1"/>
      <w:numFmt w:val="bullet"/>
      <w:lvlText w:val="•"/>
      <w:lvlJc w:val="left"/>
      <w:pPr>
        <w:tabs>
          <w:tab w:val="num" w:pos="4320"/>
        </w:tabs>
        <w:ind w:left="4320" w:hanging="360"/>
      </w:pPr>
      <w:rPr>
        <w:rFonts w:ascii="Arial" w:hAnsi="Arial" w:hint="default"/>
      </w:rPr>
    </w:lvl>
    <w:lvl w:ilvl="6" w:tplc="2FE6FD2E" w:tentative="1">
      <w:start w:val="1"/>
      <w:numFmt w:val="bullet"/>
      <w:lvlText w:val="•"/>
      <w:lvlJc w:val="left"/>
      <w:pPr>
        <w:tabs>
          <w:tab w:val="num" w:pos="5040"/>
        </w:tabs>
        <w:ind w:left="5040" w:hanging="360"/>
      </w:pPr>
      <w:rPr>
        <w:rFonts w:ascii="Arial" w:hAnsi="Arial" w:hint="default"/>
      </w:rPr>
    </w:lvl>
    <w:lvl w:ilvl="7" w:tplc="57747230" w:tentative="1">
      <w:start w:val="1"/>
      <w:numFmt w:val="bullet"/>
      <w:lvlText w:val="•"/>
      <w:lvlJc w:val="left"/>
      <w:pPr>
        <w:tabs>
          <w:tab w:val="num" w:pos="5760"/>
        </w:tabs>
        <w:ind w:left="5760" w:hanging="360"/>
      </w:pPr>
      <w:rPr>
        <w:rFonts w:ascii="Arial" w:hAnsi="Arial" w:hint="default"/>
      </w:rPr>
    </w:lvl>
    <w:lvl w:ilvl="8" w:tplc="2CEEECE0" w:tentative="1">
      <w:start w:val="1"/>
      <w:numFmt w:val="bullet"/>
      <w:lvlText w:val="•"/>
      <w:lvlJc w:val="left"/>
      <w:pPr>
        <w:tabs>
          <w:tab w:val="num" w:pos="6480"/>
        </w:tabs>
        <w:ind w:left="6480" w:hanging="360"/>
      </w:pPr>
      <w:rPr>
        <w:rFonts w:ascii="Arial" w:hAnsi="Arial" w:hint="default"/>
      </w:rPr>
    </w:lvl>
  </w:abstractNum>
  <w:abstractNum w:abstractNumId="25" w15:restartNumberingAfterBreak="0">
    <w:nsid w:val="7E0D1A00"/>
    <w:multiLevelType w:val="multilevel"/>
    <w:tmpl w:val="3E386B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7"/>
  </w:num>
  <w:num w:numId="2">
    <w:abstractNumId w:val="4"/>
  </w:num>
  <w:num w:numId="3">
    <w:abstractNumId w:val="25"/>
  </w:num>
  <w:num w:numId="4">
    <w:abstractNumId w:val="6"/>
  </w:num>
  <w:num w:numId="5">
    <w:abstractNumId w:val="22"/>
  </w:num>
  <w:num w:numId="6">
    <w:abstractNumId w:val="11"/>
  </w:num>
  <w:num w:numId="7">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3"/>
  </w:num>
  <w:num w:numId="9">
    <w:abstractNumId w:val="18"/>
  </w:num>
  <w:num w:numId="10">
    <w:abstractNumId w:val="2"/>
  </w:num>
  <w:num w:numId="11">
    <w:abstractNumId w:val="9"/>
  </w:num>
  <w:num w:numId="12">
    <w:abstractNumId w:val="20"/>
  </w:num>
  <w:num w:numId="13">
    <w:abstractNumId w:val="24"/>
  </w:num>
  <w:num w:numId="14">
    <w:abstractNumId w:val="5"/>
  </w:num>
  <w:num w:numId="15">
    <w:abstractNumId w:val="21"/>
  </w:num>
  <w:num w:numId="16">
    <w:abstractNumId w:val="13"/>
  </w:num>
  <w:num w:numId="17">
    <w:abstractNumId w:val="12"/>
  </w:num>
  <w:num w:numId="18">
    <w:abstractNumId w:val="10"/>
  </w:num>
  <w:num w:numId="19">
    <w:abstractNumId w:val="14"/>
  </w:num>
  <w:num w:numId="20">
    <w:abstractNumId w:val="17"/>
  </w:num>
  <w:num w:numId="21">
    <w:abstractNumId w:val="19"/>
  </w:num>
  <w:num w:numId="22">
    <w:abstractNumId w:val="15"/>
  </w:num>
  <w:num w:numId="23">
    <w:abstractNumId w:val="23"/>
  </w:num>
  <w:num w:numId="24">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0"/>
  </w:num>
  <w:num w:numId="26">
    <w:abstractNumId w:val="8"/>
  </w:num>
  <w:num w:numId="27">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0"/>
  <w:embedTrueTypeFonts/>
  <w:bordersDoNotSurroundHeader/>
  <w:bordersDoNotSurroundFooter/>
  <w:defaultTabStop w:val="708"/>
  <w:hyphenationZone w:val="425"/>
  <w:characterSpacingControl w:val="doNotCompress"/>
  <w:hdrShapeDefaults>
    <o:shapedefaults v:ext="edit" spidmax="2050">
      <v:textbox inset="5.85pt,.7pt,5.85pt,.7pt"/>
    </o:shapedefaults>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A1EB9"/>
    <w:rsid w:val="000003EA"/>
    <w:rsid w:val="00001645"/>
    <w:rsid w:val="000019E6"/>
    <w:rsid w:val="00001CB8"/>
    <w:rsid w:val="00002968"/>
    <w:rsid w:val="00002BA6"/>
    <w:rsid w:val="000069D3"/>
    <w:rsid w:val="00006FC6"/>
    <w:rsid w:val="0001001F"/>
    <w:rsid w:val="0001027A"/>
    <w:rsid w:val="000102A9"/>
    <w:rsid w:val="00011C6C"/>
    <w:rsid w:val="000134C9"/>
    <w:rsid w:val="000134D7"/>
    <w:rsid w:val="00014BCA"/>
    <w:rsid w:val="00014D54"/>
    <w:rsid w:val="000151A7"/>
    <w:rsid w:val="000156A7"/>
    <w:rsid w:val="00016196"/>
    <w:rsid w:val="0001632B"/>
    <w:rsid w:val="0001676E"/>
    <w:rsid w:val="00016D44"/>
    <w:rsid w:val="00017631"/>
    <w:rsid w:val="000209C9"/>
    <w:rsid w:val="00021722"/>
    <w:rsid w:val="00021E1B"/>
    <w:rsid w:val="0002207D"/>
    <w:rsid w:val="000250B4"/>
    <w:rsid w:val="00025286"/>
    <w:rsid w:val="0002555F"/>
    <w:rsid w:val="000272CD"/>
    <w:rsid w:val="0003165D"/>
    <w:rsid w:val="000334B6"/>
    <w:rsid w:val="00033E96"/>
    <w:rsid w:val="00034424"/>
    <w:rsid w:val="000347C5"/>
    <w:rsid w:val="000350D8"/>
    <w:rsid w:val="00035FDB"/>
    <w:rsid w:val="00036796"/>
    <w:rsid w:val="0004056A"/>
    <w:rsid w:val="00043821"/>
    <w:rsid w:val="00044B0E"/>
    <w:rsid w:val="000451AC"/>
    <w:rsid w:val="000454A7"/>
    <w:rsid w:val="00045BA2"/>
    <w:rsid w:val="00046898"/>
    <w:rsid w:val="00047D6A"/>
    <w:rsid w:val="00050225"/>
    <w:rsid w:val="000515F9"/>
    <w:rsid w:val="00051D12"/>
    <w:rsid w:val="00052598"/>
    <w:rsid w:val="0005310C"/>
    <w:rsid w:val="000534CD"/>
    <w:rsid w:val="00053F63"/>
    <w:rsid w:val="00054955"/>
    <w:rsid w:val="00055750"/>
    <w:rsid w:val="0005722A"/>
    <w:rsid w:val="00057FC1"/>
    <w:rsid w:val="00060B4C"/>
    <w:rsid w:val="00060BEE"/>
    <w:rsid w:val="0006221A"/>
    <w:rsid w:val="00062A68"/>
    <w:rsid w:val="000635DC"/>
    <w:rsid w:val="00064366"/>
    <w:rsid w:val="000649B2"/>
    <w:rsid w:val="000650C7"/>
    <w:rsid w:val="000652E5"/>
    <w:rsid w:val="00065CB1"/>
    <w:rsid w:val="00066C1C"/>
    <w:rsid w:val="00067063"/>
    <w:rsid w:val="00067124"/>
    <w:rsid w:val="000704E2"/>
    <w:rsid w:val="000706CA"/>
    <w:rsid w:val="0007082C"/>
    <w:rsid w:val="00071D44"/>
    <w:rsid w:val="00072552"/>
    <w:rsid w:val="00072B8E"/>
    <w:rsid w:val="00072D8B"/>
    <w:rsid w:val="00072EDB"/>
    <w:rsid w:val="0007307E"/>
    <w:rsid w:val="00073141"/>
    <w:rsid w:val="00073490"/>
    <w:rsid w:val="0007397C"/>
    <w:rsid w:val="00074208"/>
    <w:rsid w:val="00074FE9"/>
    <w:rsid w:val="00075A03"/>
    <w:rsid w:val="00077292"/>
    <w:rsid w:val="00077583"/>
    <w:rsid w:val="00080357"/>
    <w:rsid w:val="00082526"/>
    <w:rsid w:val="000845EB"/>
    <w:rsid w:val="000850F9"/>
    <w:rsid w:val="00085C76"/>
    <w:rsid w:val="00086823"/>
    <w:rsid w:val="00086BC7"/>
    <w:rsid w:val="00086E89"/>
    <w:rsid w:val="00090721"/>
    <w:rsid w:val="0009095D"/>
    <w:rsid w:val="000909BF"/>
    <w:rsid w:val="00092121"/>
    <w:rsid w:val="00093230"/>
    <w:rsid w:val="0009384F"/>
    <w:rsid w:val="00093D72"/>
    <w:rsid w:val="00095C8C"/>
    <w:rsid w:val="000A054A"/>
    <w:rsid w:val="000A0A0B"/>
    <w:rsid w:val="000A0A1A"/>
    <w:rsid w:val="000A0BD9"/>
    <w:rsid w:val="000A22E6"/>
    <w:rsid w:val="000A3D03"/>
    <w:rsid w:val="000A43F1"/>
    <w:rsid w:val="000A550A"/>
    <w:rsid w:val="000A5DFF"/>
    <w:rsid w:val="000A652A"/>
    <w:rsid w:val="000A6574"/>
    <w:rsid w:val="000B0441"/>
    <w:rsid w:val="000B144E"/>
    <w:rsid w:val="000B16C2"/>
    <w:rsid w:val="000B22A8"/>
    <w:rsid w:val="000B419D"/>
    <w:rsid w:val="000B5BED"/>
    <w:rsid w:val="000B6B1B"/>
    <w:rsid w:val="000C07FC"/>
    <w:rsid w:val="000C0935"/>
    <w:rsid w:val="000C1C9D"/>
    <w:rsid w:val="000C3C6E"/>
    <w:rsid w:val="000C5E35"/>
    <w:rsid w:val="000C657F"/>
    <w:rsid w:val="000C6E65"/>
    <w:rsid w:val="000C7D2D"/>
    <w:rsid w:val="000D07C3"/>
    <w:rsid w:val="000D1E44"/>
    <w:rsid w:val="000D36B9"/>
    <w:rsid w:val="000D3ACD"/>
    <w:rsid w:val="000D477A"/>
    <w:rsid w:val="000E195D"/>
    <w:rsid w:val="000E19AC"/>
    <w:rsid w:val="000E34F9"/>
    <w:rsid w:val="000E36B5"/>
    <w:rsid w:val="000E3D68"/>
    <w:rsid w:val="000E4136"/>
    <w:rsid w:val="000E558A"/>
    <w:rsid w:val="000E6930"/>
    <w:rsid w:val="000F03E5"/>
    <w:rsid w:val="000F0CCB"/>
    <w:rsid w:val="000F0DA8"/>
    <w:rsid w:val="000F1105"/>
    <w:rsid w:val="000F1B7D"/>
    <w:rsid w:val="000F4197"/>
    <w:rsid w:val="000F442D"/>
    <w:rsid w:val="000F551D"/>
    <w:rsid w:val="000F712D"/>
    <w:rsid w:val="000F7E49"/>
    <w:rsid w:val="0010000A"/>
    <w:rsid w:val="00100A7C"/>
    <w:rsid w:val="00102317"/>
    <w:rsid w:val="00102810"/>
    <w:rsid w:val="00102814"/>
    <w:rsid w:val="001030EE"/>
    <w:rsid w:val="0010499A"/>
    <w:rsid w:val="001052A3"/>
    <w:rsid w:val="00106B48"/>
    <w:rsid w:val="001074C1"/>
    <w:rsid w:val="00107BD5"/>
    <w:rsid w:val="001100DD"/>
    <w:rsid w:val="001103C9"/>
    <w:rsid w:val="00110939"/>
    <w:rsid w:val="00110F46"/>
    <w:rsid w:val="001118FF"/>
    <w:rsid w:val="001124E4"/>
    <w:rsid w:val="00113626"/>
    <w:rsid w:val="00114195"/>
    <w:rsid w:val="00114E49"/>
    <w:rsid w:val="00115425"/>
    <w:rsid w:val="00115712"/>
    <w:rsid w:val="00116389"/>
    <w:rsid w:val="0011665F"/>
    <w:rsid w:val="0011685D"/>
    <w:rsid w:val="00117457"/>
    <w:rsid w:val="00117A83"/>
    <w:rsid w:val="00117D6E"/>
    <w:rsid w:val="00121501"/>
    <w:rsid w:val="001221F5"/>
    <w:rsid w:val="00123391"/>
    <w:rsid w:val="001240E1"/>
    <w:rsid w:val="00124508"/>
    <w:rsid w:val="001252B9"/>
    <w:rsid w:val="0012606B"/>
    <w:rsid w:val="00126947"/>
    <w:rsid w:val="001274C0"/>
    <w:rsid w:val="0013050D"/>
    <w:rsid w:val="00131B01"/>
    <w:rsid w:val="00132779"/>
    <w:rsid w:val="00133565"/>
    <w:rsid w:val="00133894"/>
    <w:rsid w:val="0013441F"/>
    <w:rsid w:val="001345C1"/>
    <w:rsid w:val="00134901"/>
    <w:rsid w:val="00135166"/>
    <w:rsid w:val="0013610C"/>
    <w:rsid w:val="001369CB"/>
    <w:rsid w:val="00137E86"/>
    <w:rsid w:val="0014006E"/>
    <w:rsid w:val="0014010A"/>
    <w:rsid w:val="00140778"/>
    <w:rsid w:val="0014326E"/>
    <w:rsid w:val="00146DDA"/>
    <w:rsid w:val="0014798B"/>
    <w:rsid w:val="001479E9"/>
    <w:rsid w:val="00147F33"/>
    <w:rsid w:val="00152A45"/>
    <w:rsid w:val="00152FA9"/>
    <w:rsid w:val="00153EF2"/>
    <w:rsid w:val="00154121"/>
    <w:rsid w:val="00154A74"/>
    <w:rsid w:val="00155380"/>
    <w:rsid w:val="001558C3"/>
    <w:rsid w:val="001562D8"/>
    <w:rsid w:val="001568E2"/>
    <w:rsid w:val="001576F8"/>
    <w:rsid w:val="001603EF"/>
    <w:rsid w:val="00161E89"/>
    <w:rsid w:val="001624CA"/>
    <w:rsid w:val="001634C0"/>
    <w:rsid w:val="00163AF9"/>
    <w:rsid w:val="0016536E"/>
    <w:rsid w:val="0016639B"/>
    <w:rsid w:val="0016666F"/>
    <w:rsid w:val="00166EA7"/>
    <w:rsid w:val="0016720F"/>
    <w:rsid w:val="0016778C"/>
    <w:rsid w:val="00167ACF"/>
    <w:rsid w:val="0017174A"/>
    <w:rsid w:val="001730E2"/>
    <w:rsid w:val="001747E2"/>
    <w:rsid w:val="001759B7"/>
    <w:rsid w:val="0017710D"/>
    <w:rsid w:val="00177338"/>
    <w:rsid w:val="00177A8A"/>
    <w:rsid w:val="00181262"/>
    <w:rsid w:val="00181B67"/>
    <w:rsid w:val="00182103"/>
    <w:rsid w:val="001821D7"/>
    <w:rsid w:val="001828DD"/>
    <w:rsid w:val="00186350"/>
    <w:rsid w:val="00186AF2"/>
    <w:rsid w:val="00187B60"/>
    <w:rsid w:val="001903BF"/>
    <w:rsid w:val="00192696"/>
    <w:rsid w:val="00192C71"/>
    <w:rsid w:val="00192E59"/>
    <w:rsid w:val="00193B1A"/>
    <w:rsid w:val="00194A8A"/>
    <w:rsid w:val="00195CE3"/>
    <w:rsid w:val="00196886"/>
    <w:rsid w:val="0019717E"/>
    <w:rsid w:val="00197BA9"/>
    <w:rsid w:val="001A054A"/>
    <w:rsid w:val="001A1F29"/>
    <w:rsid w:val="001A1FEF"/>
    <w:rsid w:val="001A3665"/>
    <w:rsid w:val="001A56BA"/>
    <w:rsid w:val="001A5A7D"/>
    <w:rsid w:val="001A5F27"/>
    <w:rsid w:val="001A6C7B"/>
    <w:rsid w:val="001A6DF3"/>
    <w:rsid w:val="001A6F68"/>
    <w:rsid w:val="001A7A65"/>
    <w:rsid w:val="001B46A8"/>
    <w:rsid w:val="001B4794"/>
    <w:rsid w:val="001B4B52"/>
    <w:rsid w:val="001B684D"/>
    <w:rsid w:val="001B73DB"/>
    <w:rsid w:val="001B79FC"/>
    <w:rsid w:val="001C00CF"/>
    <w:rsid w:val="001C121C"/>
    <w:rsid w:val="001C1A9B"/>
    <w:rsid w:val="001C25F1"/>
    <w:rsid w:val="001C3AE0"/>
    <w:rsid w:val="001C40F8"/>
    <w:rsid w:val="001C41C5"/>
    <w:rsid w:val="001C47AE"/>
    <w:rsid w:val="001C4F26"/>
    <w:rsid w:val="001C63D8"/>
    <w:rsid w:val="001C6769"/>
    <w:rsid w:val="001D01A5"/>
    <w:rsid w:val="001D0E78"/>
    <w:rsid w:val="001D37F4"/>
    <w:rsid w:val="001D4E25"/>
    <w:rsid w:val="001D5C68"/>
    <w:rsid w:val="001D749B"/>
    <w:rsid w:val="001D7EE6"/>
    <w:rsid w:val="001E0408"/>
    <w:rsid w:val="001E0C8F"/>
    <w:rsid w:val="001E0E09"/>
    <w:rsid w:val="001E25D5"/>
    <w:rsid w:val="001E3A92"/>
    <w:rsid w:val="001E3B92"/>
    <w:rsid w:val="001E4E1A"/>
    <w:rsid w:val="001E5371"/>
    <w:rsid w:val="001E558D"/>
    <w:rsid w:val="001E6248"/>
    <w:rsid w:val="001E6892"/>
    <w:rsid w:val="001F1BFA"/>
    <w:rsid w:val="001F3001"/>
    <w:rsid w:val="001F3526"/>
    <w:rsid w:val="001F44EF"/>
    <w:rsid w:val="001F4611"/>
    <w:rsid w:val="001F4885"/>
    <w:rsid w:val="001F549C"/>
    <w:rsid w:val="001F58A8"/>
    <w:rsid w:val="001F68E5"/>
    <w:rsid w:val="001F6BF6"/>
    <w:rsid w:val="001F6CE9"/>
    <w:rsid w:val="001F7C56"/>
    <w:rsid w:val="0020014E"/>
    <w:rsid w:val="002008AB"/>
    <w:rsid w:val="002025D2"/>
    <w:rsid w:val="00202B9A"/>
    <w:rsid w:val="0020313D"/>
    <w:rsid w:val="00203C58"/>
    <w:rsid w:val="00204735"/>
    <w:rsid w:val="002057CE"/>
    <w:rsid w:val="00206240"/>
    <w:rsid w:val="002075EF"/>
    <w:rsid w:val="00210D69"/>
    <w:rsid w:val="00213A44"/>
    <w:rsid w:val="00213B6E"/>
    <w:rsid w:val="00214BEE"/>
    <w:rsid w:val="00214C4E"/>
    <w:rsid w:val="00214F23"/>
    <w:rsid w:val="002206C4"/>
    <w:rsid w:val="00220ABB"/>
    <w:rsid w:val="00222D1C"/>
    <w:rsid w:val="00223399"/>
    <w:rsid w:val="002271A9"/>
    <w:rsid w:val="002279EA"/>
    <w:rsid w:val="0023030F"/>
    <w:rsid w:val="0023069B"/>
    <w:rsid w:val="00232AC4"/>
    <w:rsid w:val="0023322C"/>
    <w:rsid w:val="002332F1"/>
    <w:rsid w:val="0023343B"/>
    <w:rsid w:val="00234D94"/>
    <w:rsid w:val="00235506"/>
    <w:rsid w:val="002356E0"/>
    <w:rsid w:val="00235C08"/>
    <w:rsid w:val="00236A07"/>
    <w:rsid w:val="002409B4"/>
    <w:rsid w:val="00240FBF"/>
    <w:rsid w:val="00243534"/>
    <w:rsid w:val="0024362B"/>
    <w:rsid w:val="00243B95"/>
    <w:rsid w:val="00245322"/>
    <w:rsid w:val="002465AA"/>
    <w:rsid w:val="0024691C"/>
    <w:rsid w:val="00247165"/>
    <w:rsid w:val="00247551"/>
    <w:rsid w:val="00250270"/>
    <w:rsid w:val="002502A3"/>
    <w:rsid w:val="0025461E"/>
    <w:rsid w:val="0025490E"/>
    <w:rsid w:val="002553FB"/>
    <w:rsid w:val="002562D5"/>
    <w:rsid w:val="002572AB"/>
    <w:rsid w:val="00257E72"/>
    <w:rsid w:val="00257ECC"/>
    <w:rsid w:val="0025B3FE"/>
    <w:rsid w:val="0026174D"/>
    <w:rsid w:val="00262172"/>
    <w:rsid w:val="002625D3"/>
    <w:rsid w:val="00262913"/>
    <w:rsid w:val="00265815"/>
    <w:rsid w:val="00266801"/>
    <w:rsid w:val="00266880"/>
    <w:rsid w:val="0026699F"/>
    <w:rsid w:val="00266E51"/>
    <w:rsid w:val="00267B01"/>
    <w:rsid w:val="00271D51"/>
    <w:rsid w:val="00271E19"/>
    <w:rsid w:val="0027294F"/>
    <w:rsid w:val="0027375A"/>
    <w:rsid w:val="002740F2"/>
    <w:rsid w:val="0027419A"/>
    <w:rsid w:val="00275A17"/>
    <w:rsid w:val="00280603"/>
    <w:rsid w:val="00282A73"/>
    <w:rsid w:val="00282A8D"/>
    <w:rsid w:val="002834AA"/>
    <w:rsid w:val="00284121"/>
    <w:rsid w:val="00284363"/>
    <w:rsid w:val="002847E7"/>
    <w:rsid w:val="002849F1"/>
    <w:rsid w:val="00284CCA"/>
    <w:rsid w:val="00285FD1"/>
    <w:rsid w:val="00286DAF"/>
    <w:rsid w:val="00286E02"/>
    <w:rsid w:val="00286F89"/>
    <w:rsid w:val="0029063B"/>
    <w:rsid w:val="002908FE"/>
    <w:rsid w:val="002917A2"/>
    <w:rsid w:val="00293427"/>
    <w:rsid w:val="00293C1C"/>
    <w:rsid w:val="00294BF6"/>
    <w:rsid w:val="00295CC5"/>
    <w:rsid w:val="002A022C"/>
    <w:rsid w:val="002A128E"/>
    <w:rsid w:val="002A1306"/>
    <w:rsid w:val="002A1A27"/>
    <w:rsid w:val="002A1A30"/>
    <w:rsid w:val="002A24D0"/>
    <w:rsid w:val="002A4F09"/>
    <w:rsid w:val="002A54F5"/>
    <w:rsid w:val="002A6192"/>
    <w:rsid w:val="002A7D78"/>
    <w:rsid w:val="002B0675"/>
    <w:rsid w:val="002B0732"/>
    <w:rsid w:val="002B1761"/>
    <w:rsid w:val="002B228B"/>
    <w:rsid w:val="002B3B94"/>
    <w:rsid w:val="002B47C1"/>
    <w:rsid w:val="002B4D35"/>
    <w:rsid w:val="002B4F52"/>
    <w:rsid w:val="002B5692"/>
    <w:rsid w:val="002B5C00"/>
    <w:rsid w:val="002B5E72"/>
    <w:rsid w:val="002B7118"/>
    <w:rsid w:val="002B7197"/>
    <w:rsid w:val="002B7498"/>
    <w:rsid w:val="002C00CC"/>
    <w:rsid w:val="002C0544"/>
    <w:rsid w:val="002C0F87"/>
    <w:rsid w:val="002C10B6"/>
    <w:rsid w:val="002C13FF"/>
    <w:rsid w:val="002C2429"/>
    <w:rsid w:val="002C2FBB"/>
    <w:rsid w:val="002C3FEC"/>
    <w:rsid w:val="002C4738"/>
    <w:rsid w:val="002C4AD0"/>
    <w:rsid w:val="002C4B77"/>
    <w:rsid w:val="002C6A5D"/>
    <w:rsid w:val="002C6CC1"/>
    <w:rsid w:val="002C6F4D"/>
    <w:rsid w:val="002C7064"/>
    <w:rsid w:val="002C70E8"/>
    <w:rsid w:val="002C72C9"/>
    <w:rsid w:val="002C74A7"/>
    <w:rsid w:val="002D0DE5"/>
    <w:rsid w:val="002D11A8"/>
    <w:rsid w:val="002D12B6"/>
    <w:rsid w:val="002D24F5"/>
    <w:rsid w:val="002D5133"/>
    <w:rsid w:val="002D61F1"/>
    <w:rsid w:val="002D62D8"/>
    <w:rsid w:val="002D6BD2"/>
    <w:rsid w:val="002D6FEC"/>
    <w:rsid w:val="002D7274"/>
    <w:rsid w:val="002D73AE"/>
    <w:rsid w:val="002E18F3"/>
    <w:rsid w:val="002E256F"/>
    <w:rsid w:val="002E3A45"/>
    <w:rsid w:val="002E3DCD"/>
    <w:rsid w:val="002E3DFA"/>
    <w:rsid w:val="002E6AC4"/>
    <w:rsid w:val="002E7043"/>
    <w:rsid w:val="002E73A6"/>
    <w:rsid w:val="002F081B"/>
    <w:rsid w:val="002F0A7C"/>
    <w:rsid w:val="002F0BA7"/>
    <w:rsid w:val="002F1855"/>
    <w:rsid w:val="002F319B"/>
    <w:rsid w:val="002F39C7"/>
    <w:rsid w:val="002F4586"/>
    <w:rsid w:val="002F45B1"/>
    <w:rsid w:val="002F4E5D"/>
    <w:rsid w:val="002F564A"/>
    <w:rsid w:val="002F6370"/>
    <w:rsid w:val="002F6C5E"/>
    <w:rsid w:val="00300194"/>
    <w:rsid w:val="00302DD8"/>
    <w:rsid w:val="0030478E"/>
    <w:rsid w:val="003053A9"/>
    <w:rsid w:val="003054E4"/>
    <w:rsid w:val="00305B63"/>
    <w:rsid w:val="00305D4C"/>
    <w:rsid w:val="003061BD"/>
    <w:rsid w:val="00306265"/>
    <w:rsid w:val="00306D3C"/>
    <w:rsid w:val="00310036"/>
    <w:rsid w:val="003100C9"/>
    <w:rsid w:val="00311052"/>
    <w:rsid w:val="00311C6F"/>
    <w:rsid w:val="00312A0A"/>
    <w:rsid w:val="00312C53"/>
    <w:rsid w:val="00312C6E"/>
    <w:rsid w:val="003133ED"/>
    <w:rsid w:val="00313E23"/>
    <w:rsid w:val="003144D7"/>
    <w:rsid w:val="00314B49"/>
    <w:rsid w:val="00314F66"/>
    <w:rsid w:val="003152E4"/>
    <w:rsid w:val="00315658"/>
    <w:rsid w:val="0031587E"/>
    <w:rsid w:val="00315ECC"/>
    <w:rsid w:val="00316F85"/>
    <w:rsid w:val="00320123"/>
    <w:rsid w:val="00320E9B"/>
    <w:rsid w:val="00320EA4"/>
    <w:rsid w:val="00320FA0"/>
    <w:rsid w:val="0032173C"/>
    <w:rsid w:val="003222F5"/>
    <w:rsid w:val="0032250A"/>
    <w:rsid w:val="00323E7E"/>
    <w:rsid w:val="0032455A"/>
    <w:rsid w:val="00324808"/>
    <w:rsid w:val="00324859"/>
    <w:rsid w:val="00325508"/>
    <w:rsid w:val="003259C4"/>
    <w:rsid w:val="00326550"/>
    <w:rsid w:val="00326FB8"/>
    <w:rsid w:val="003272CB"/>
    <w:rsid w:val="003275FC"/>
    <w:rsid w:val="00327DD1"/>
    <w:rsid w:val="00330111"/>
    <w:rsid w:val="0033060E"/>
    <w:rsid w:val="00330C53"/>
    <w:rsid w:val="0033186C"/>
    <w:rsid w:val="00331E90"/>
    <w:rsid w:val="00332B2E"/>
    <w:rsid w:val="0033316B"/>
    <w:rsid w:val="003338B9"/>
    <w:rsid w:val="00335A9D"/>
    <w:rsid w:val="00337412"/>
    <w:rsid w:val="00337CA0"/>
    <w:rsid w:val="003401C3"/>
    <w:rsid w:val="00340DA0"/>
    <w:rsid w:val="0034184D"/>
    <w:rsid w:val="003423DB"/>
    <w:rsid w:val="00342F74"/>
    <w:rsid w:val="00343732"/>
    <w:rsid w:val="0034454B"/>
    <w:rsid w:val="00346244"/>
    <w:rsid w:val="00346D4C"/>
    <w:rsid w:val="00346E05"/>
    <w:rsid w:val="003477FA"/>
    <w:rsid w:val="00347E4A"/>
    <w:rsid w:val="00350556"/>
    <w:rsid w:val="00350C3E"/>
    <w:rsid w:val="00351B40"/>
    <w:rsid w:val="00351CC9"/>
    <w:rsid w:val="003524A7"/>
    <w:rsid w:val="00354AF9"/>
    <w:rsid w:val="00354CEC"/>
    <w:rsid w:val="00355139"/>
    <w:rsid w:val="00356DAE"/>
    <w:rsid w:val="00357432"/>
    <w:rsid w:val="00357C59"/>
    <w:rsid w:val="00360660"/>
    <w:rsid w:val="00360979"/>
    <w:rsid w:val="00362717"/>
    <w:rsid w:val="00362E36"/>
    <w:rsid w:val="0036480A"/>
    <w:rsid w:val="00367970"/>
    <w:rsid w:val="003679E5"/>
    <w:rsid w:val="00367A1D"/>
    <w:rsid w:val="0037012D"/>
    <w:rsid w:val="003708EA"/>
    <w:rsid w:val="00372321"/>
    <w:rsid w:val="00373F92"/>
    <w:rsid w:val="00374FA6"/>
    <w:rsid w:val="003753CB"/>
    <w:rsid w:val="00375730"/>
    <w:rsid w:val="00375ACD"/>
    <w:rsid w:val="00376B37"/>
    <w:rsid w:val="00377FEF"/>
    <w:rsid w:val="00380BAA"/>
    <w:rsid w:val="003826D8"/>
    <w:rsid w:val="00383B09"/>
    <w:rsid w:val="00383E02"/>
    <w:rsid w:val="003847D0"/>
    <w:rsid w:val="00384CF4"/>
    <w:rsid w:val="00384E9A"/>
    <w:rsid w:val="0038583A"/>
    <w:rsid w:val="00385D8F"/>
    <w:rsid w:val="0038675D"/>
    <w:rsid w:val="00387600"/>
    <w:rsid w:val="00387744"/>
    <w:rsid w:val="00391A22"/>
    <w:rsid w:val="00392136"/>
    <w:rsid w:val="00394948"/>
    <w:rsid w:val="0039559A"/>
    <w:rsid w:val="00396F09"/>
    <w:rsid w:val="003A028E"/>
    <w:rsid w:val="003A056F"/>
    <w:rsid w:val="003A0A80"/>
    <w:rsid w:val="003A1936"/>
    <w:rsid w:val="003A21E5"/>
    <w:rsid w:val="003A26C2"/>
    <w:rsid w:val="003A2748"/>
    <w:rsid w:val="003A304F"/>
    <w:rsid w:val="003A31B6"/>
    <w:rsid w:val="003A346B"/>
    <w:rsid w:val="003A3577"/>
    <w:rsid w:val="003A45F8"/>
    <w:rsid w:val="003A471B"/>
    <w:rsid w:val="003A4922"/>
    <w:rsid w:val="003A626D"/>
    <w:rsid w:val="003A649F"/>
    <w:rsid w:val="003A6992"/>
    <w:rsid w:val="003A6D8D"/>
    <w:rsid w:val="003B0601"/>
    <w:rsid w:val="003B07EB"/>
    <w:rsid w:val="003B23D8"/>
    <w:rsid w:val="003B2482"/>
    <w:rsid w:val="003B353B"/>
    <w:rsid w:val="003B3F54"/>
    <w:rsid w:val="003B5079"/>
    <w:rsid w:val="003B5F21"/>
    <w:rsid w:val="003B62A3"/>
    <w:rsid w:val="003B67FE"/>
    <w:rsid w:val="003B6B48"/>
    <w:rsid w:val="003B6D3D"/>
    <w:rsid w:val="003B6F65"/>
    <w:rsid w:val="003C10AE"/>
    <w:rsid w:val="003C2AB5"/>
    <w:rsid w:val="003C35CE"/>
    <w:rsid w:val="003C59A5"/>
    <w:rsid w:val="003C5BCC"/>
    <w:rsid w:val="003C73BC"/>
    <w:rsid w:val="003D06A1"/>
    <w:rsid w:val="003D0A6A"/>
    <w:rsid w:val="003D109F"/>
    <w:rsid w:val="003D19A1"/>
    <w:rsid w:val="003D1A53"/>
    <w:rsid w:val="003D1BAA"/>
    <w:rsid w:val="003D20E7"/>
    <w:rsid w:val="003D2DCD"/>
    <w:rsid w:val="003D5E32"/>
    <w:rsid w:val="003D6819"/>
    <w:rsid w:val="003D7703"/>
    <w:rsid w:val="003E0005"/>
    <w:rsid w:val="003E177E"/>
    <w:rsid w:val="003E185D"/>
    <w:rsid w:val="003E38A9"/>
    <w:rsid w:val="003E3ECD"/>
    <w:rsid w:val="003E4550"/>
    <w:rsid w:val="003E4B10"/>
    <w:rsid w:val="003E4BEF"/>
    <w:rsid w:val="003E6690"/>
    <w:rsid w:val="003E67B2"/>
    <w:rsid w:val="003E6A47"/>
    <w:rsid w:val="003E6F51"/>
    <w:rsid w:val="003E7726"/>
    <w:rsid w:val="003F035B"/>
    <w:rsid w:val="003F1492"/>
    <w:rsid w:val="003F1884"/>
    <w:rsid w:val="003F1E34"/>
    <w:rsid w:val="003F28EF"/>
    <w:rsid w:val="003F3B91"/>
    <w:rsid w:val="003F40D4"/>
    <w:rsid w:val="003F65EC"/>
    <w:rsid w:val="003F673D"/>
    <w:rsid w:val="003F6B01"/>
    <w:rsid w:val="003F6B63"/>
    <w:rsid w:val="003F70AB"/>
    <w:rsid w:val="003F786E"/>
    <w:rsid w:val="003F7DDB"/>
    <w:rsid w:val="003F7EFB"/>
    <w:rsid w:val="0040012C"/>
    <w:rsid w:val="00400B3D"/>
    <w:rsid w:val="0040177E"/>
    <w:rsid w:val="00402070"/>
    <w:rsid w:val="00402258"/>
    <w:rsid w:val="00402B13"/>
    <w:rsid w:val="00404BF7"/>
    <w:rsid w:val="00407182"/>
    <w:rsid w:val="00407C4A"/>
    <w:rsid w:val="004122C3"/>
    <w:rsid w:val="00412652"/>
    <w:rsid w:val="00413F14"/>
    <w:rsid w:val="00417214"/>
    <w:rsid w:val="004174A8"/>
    <w:rsid w:val="00417BAD"/>
    <w:rsid w:val="0042036F"/>
    <w:rsid w:val="0042117D"/>
    <w:rsid w:val="004217A0"/>
    <w:rsid w:val="004219E9"/>
    <w:rsid w:val="00422219"/>
    <w:rsid w:val="004222D6"/>
    <w:rsid w:val="0042499B"/>
    <w:rsid w:val="004258A9"/>
    <w:rsid w:val="004267A2"/>
    <w:rsid w:val="00426AC0"/>
    <w:rsid w:val="0042788F"/>
    <w:rsid w:val="00430077"/>
    <w:rsid w:val="004303AB"/>
    <w:rsid w:val="00430D88"/>
    <w:rsid w:val="00430FC7"/>
    <w:rsid w:val="00431785"/>
    <w:rsid w:val="00431F4B"/>
    <w:rsid w:val="00431FCF"/>
    <w:rsid w:val="00432183"/>
    <w:rsid w:val="00432BD2"/>
    <w:rsid w:val="00432FFB"/>
    <w:rsid w:val="00433044"/>
    <w:rsid w:val="0043314B"/>
    <w:rsid w:val="004332C4"/>
    <w:rsid w:val="00433693"/>
    <w:rsid w:val="00433770"/>
    <w:rsid w:val="0043430D"/>
    <w:rsid w:val="00436224"/>
    <w:rsid w:val="00437926"/>
    <w:rsid w:val="00440500"/>
    <w:rsid w:val="00440D89"/>
    <w:rsid w:val="00441B7E"/>
    <w:rsid w:val="00442551"/>
    <w:rsid w:val="00442713"/>
    <w:rsid w:val="00443DB5"/>
    <w:rsid w:val="00444C7D"/>
    <w:rsid w:val="00444C8F"/>
    <w:rsid w:val="00445882"/>
    <w:rsid w:val="00445B4B"/>
    <w:rsid w:val="00450357"/>
    <w:rsid w:val="00450F19"/>
    <w:rsid w:val="00450FE3"/>
    <w:rsid w:val="004510F7"/>
    <w:rsid w:val="0045194F"/>
    <w:rsid w:val="00451F9E"/>
    <w:rsid w:val="004520C4"/>
    <w:rsid w:val="00452F47"/>
    <w:rsid w:val="00453902"/>
    <w:rsid w:val="00453B3E"/>
    <w:rsid w:val="004546EE"/>
    <w:rsid w:val="004555C1"/>
    <w:rsid w:val="00456440"/>
    <w:rsid w:val="00456662"/>
    <w:rsid w:val="0045684B"/>
    <w:rsid w:val="0046080C"/>
    <w:rsid w:val="0046266A"/>
    <w:rsid w:val="00462AE9"/>
    <w:rsid w:val="00462F15"/>
    <w:rsid w:val="004643DA"/>
    <w:rsid w:val="004676FD"/>
    <w:rsid w:val="00471FE8"/>
    <w:rsid w:val="00474E4B"/>
    <w:rsid w:val="00476479"/>
    <w:rsid w:val="00477729"/>
    <w:rsid w:val="00481456"/>
    <w:rsid w:val="00482EE4"/>
    <w:rsid w:val="00483C62"/>
    <w:rsid w:val="00483F62"/>
    <w:rsid w:val="004850F3"/>
    <w:rsid w:val="004862BA"/>
    <w:rsid w:val="0048701C"/>
    <w:rsid w:val="004877AB"/>
    <w:rsid w:val="004907BC"/>
    <w:rsid w:val="00490C42"/>
    <w:rsid w:val="00490D01"/>
    <w:rsid w:val="00490E84"/>
    <w:rsid w:val="004930FB"/>
    <w:rsid w:val="004932AF"/>
    <w:rsid w:val="004941A2"/>
    <w:rsid w:val="00495ADD"/>
    <w:rsid w:val="00496B96"/>
    <w:rsid w:val="00497ED4"/>
    <w:rsid w:val="004A16FD"/>
    <w:rsid w:val="004A19BF"/>
    <w:rsid w:val="004A1CB6"/>
    <w:rsid w:val="004A25C3"/>
    <w:rsid w:val="004A391C"/>
    <w:rsid w:val="004A40F5"/>
    <w:rsid w:val="004A58A4"/>
    <w:rsid w:val="004A6C53"/>
    <w:rsid w:val="004A7367"/>
    <w:rsid w:val="004B38A5"/>
    <w:rsid w:val="004B3F5D"/>
    <w:rsid w:val="004B489A"/>
    <w:rsid w:val="004B7C58"/>
    <w:rsid w:val="004C15BD"/>
    <w:rsid w:val="004C3017"/>
    <w:rsid w:val="004D1199"/>
    <w:rsid w:val="004D15D6"/>
    <w:rsid w:val="004D1E23"/>
    <w:rsid w:val="004D3E1B"/>
    <w:rsid w:val="004D66B3"/>
    <w:rsid w:val="004D77A4"/>
    <w:rsid w:val="004D7C58"/>
    <w:rsid w:val="004E0A54"/>
    <w:rsid w:val="004E19A6"/>
    <w:rsid w:val="004E1DC0"/>
    <w:rsid w:val="004E3636"/>
    <w:rsid w:val="004E3B16"/>
    <w:rsid w:val="004E42FB"/>
    <w:rsid w:val="004E70D2"/>
    <w:rsid w:val="004E7F9A"/>
    <w:rsid w:val="004F09A2"/>
    <w:rsid w:val="004F0E11"/>
    <w:rsid w:val="004F1A4F"/>
    <w:rsid w:val="004F2B26"/>
    <w:rsid w:val="004F31F9"/>
    <w:rsid w:val="004F355A"/>
    <w:rsid w:val="004F383E"/>
    <w:rsid w:val="004F398E"/>
    <w:rsid w:val="004F4E79"/>
    <w:rsid w:val="004F5655"/>
    <w:rsid w:val="004F5A99"/>
    <w:rsid w:val="004F6ABE"/>
    <w:rsid w:val="004F79CB"/>
    <w:rsid w:val="005004E2"/>
    <w:rsid w:val="00500586"/>
    <w:rsid w:val="00500D51"/>
    <w:rsid w:val="00500E07"/>
    <w:rsid w:val="00503314"/>
    <w:rsid w:val="0050436D"/>
    <w:rsid w:val="00504A34"/>
    <w:rsid w:val="00505597"/>
    <w:rsid w:val="00505CB5"/>
    <w:rsid w:val="005064A5"/>
    <w:rsid w:val="00506D15"/>
    <w:rsid w:val="00507908"/>
    <w:rsid w:val="00507935"/>
    <w:rsid w:val="0051044B"/>
    <w:rsid w:val="00510E3B"/>
    <w:rsid w:val="005128D6"/>
    <w:rsid w:val="00512A5A"/>
    <w:rsid w:val="00514AE2"/>
    <w:rsid w:val="00514C30"/>
    <w:rsid w:val="00517DB0"/>
    <w:rsid w:val="00520262"/>
    <w:rsid w:val="00520A16"/>
    <w:rsid w:val="00522C0F"/>
    <w:rsid w:val="00522C93"/>
    <w:rsid w:val="00523995"/>
    <w:rsid w:val="00524D84"/>
    <w:rsid w:val="0052504F"/>
    <w:rsid w:val="0052510B"/>
    <w:rsid w:val="005251CB"/>
    <w:rsid w:val="005254B6"/>
    <w:rsid w:val="005258FC"/>
    <w:rsid w:val="0052714E"/>
    <w:rsid w:val="00527761"/>
    <w:rsid w:val="005327DB"/>
    <w:rsid w:val="00532E74"/>
    <w:rsid w:val="00533174"/>
    <w:rsid w:val="00533914"/>
    <w:rsid w:val="005344B7"/>
    <w:rsid w:val="005356A4"/>
    <w:rsid w:val="00535E0F"/>
    <w:rsid w:val="00536203"/>
    <w:rsid w:val="00536DD0"/>
    <w:rsid w:val="005374DA"/>
    <w:rsid w:val="00537852"/>
    <w:rsid w:val="00540786"/>
    <w:rsid w:val="00541F4C"/>
    <w:rsid w:val="005438AB"/>
    <w:rsid w:val="00544C81"/>
    <w:rsid w:val="00545A12"/>
    <w:rsid w:val="0054681A"/>
    <w:rsid w:val="00546C3B"/>
    <w:rsid w:val="0055141C"/>
    <w:rsid w:val="005522DB"/>
    <w:rsid w:val="00552A73"/>
    <w:rsid w:val="00552E25"/>
    <w:rsid w:val="00552FA5"/>
    <w:rsid w:val="00554636"/>
    <w:rsid w:val="00554B53"/>
    <w:rsid w:val="00554B79"/>
    <w:rsid w:val="00554DCD"/>
    <w:rsid w:val="00556C7B"/>
    <w:rsid w:val="00557546"/>
    <w:rsid w:val="005578ED"/>
    <w:rsid w:val="005579A9"/>
    <w:rsid w:val="0056037B"/>
    <w:rsid w:val="0056075C"/>
    <w:rsid w:val="00560FAB"/>
    <w:rsid w:val="0056172F"/>
    <w:rsid w:val="00561A8C"/>
    <w:rsid w:val="00561E37"/>
    <w:rsid w:val="005637B5"/>
    <w:rsid w:val="00566918"/>
    <w:rsid w:val="00566C38"/>
    <w:rsid w:val="00571185"/>
    <w:rsid w:val="00572758"/>
    <w:rsid w:val="0057332D"/>
    <w:rsid w:val="005735C2"/>
    <w:rsid w:val="00573736"/>
    <w:rsid w:val="00574416"/>
    <w:rsid w:val="00574BF2"/>
    <w:rsid w:val="00576125"/>
    <w:rsid w:val="00576746"/>
    <w:rsid w:val="0057680D"/>
    <w:rsid w:val="00577532"/>
    <w:rsid w:val="005775E9"/>
    <w:rsid w:val="00580709"/>
    <w:rsid w:val="00581015"/>
    <w:rsid w:val="005811D1"/>
    <w:rsid w:val="005835E9"/>
    <w:rsid w:val="0058392A"/>
    <w:rsid w:val="00583AAC"/>
    <w:rsid w:val="00584432"/>
    <w:rsid w:val="005849B4"/>
    <w:rsid w:val="00584E31"/>
    <w:rsid w:val="00585911"/>
    <w:rsid w:val="00586AFD"/>
    <w:rsid w:val="005874CC"/>
    <w:rsid w:val="00590339"/>
    <w:rsid w:val="00590C7C"/>
    <w:rsid w:val="00590E67"/>
    <w:rsid w:val="00591245"/>
    <w:rsid w:val="00592BA3"/>
    <w:rsid w:val="00594378"/>
    <w:rsid w:val="00594CEF"/>
    <w:rsid w:val="0059527F"/>
    <w:rsid w:val="00595735"/>
    <w:rsid w:val="00596C39"/>
    <w:rsid w:val="005A028A"/>
    <w:rsid w:val="005A030E"/>
    <w:rsid w:val="005A0B2C"/>
    <w:rsid w:val="005A1341"/>
    <w:rsid w:val="005A1821"/>
    <w:rsid w:val="005A1B86"/>
    <w:rsid w:val="005A3459"/>
    <w:rsid w:val="005A3B21"/>
    <w:rsid w:val="005A3F8F"/>
    <w:rsid w:val="005A42A0"/>
    <w:rsid w:val="005A4A2C"/>
    <w:rsid w:val="005A4C62"/>
    <w:rsid w:val="005A5632"/>
    <w:rsid w:val="005B1157"/>
    <w:rsid w:val="005B16F2"/>
    <w:rsid w:val="005B18BE"/>
    <w:rsid w:val="005B1940"/>
    <w:rsid w:val="005B2557"/>
    <w:rsid w:val="005B2826"/>
    <w:rsid w:val="005B2929"/>
    <w:rsid w:val="005B46AD"/>
    <w:rsid w:val="005B4960"/>
    <w:rsid w:val="005B4F34"/>
    <w:rsid w:val="005B508D"/>
    <w:rsid w:val="005B51B3"/>
    <w:rsid w:val="005B5A13"/>
    <w:rsid w:val="005C0249"/>
    <w:rsid w:val="005C0647"/>
    <w:rsid w:val="005C0A65"/>
    <w:rsid w:val="005C1BA5"/>
    <w:rsid w:val="005C1F67"/>
    <w:rsid w:val="005C346B"/>
    <w:rsid w:val="005C3AC7"/>
    <w:rsid w:val="005C4BFC"/>
    <w:rsid w:val="005C57B0"/>
    <w:rsid w:val="005C698C"/>
    <w:rsid w:val="005C706F"/>
    <w:rsid w:val="005C7A8A"/>
    <w:rsid w:val="005C7ECC"/>
    <w:rsid w:val="005D12C8"/>
    <w:rsid w:val="005D15CC"/>
    <w:rsid w:val="005D2306"/>
    <w:rsid w:val="005D38CD"/>
    <w:rsid w:val="005D4FDC"/>
    <w:rsid w:val="005D571F"/>
    <w:rsid w:val="005D57BB"/>
    <w:rsid w:val="005D6429"/>
    <w:rsid w:val="005E0C6C"/>
    <w:rsid w:val="005E29DC"/>
    <w:rsid w:val="005E34A2"/>
    <w:rsid w:val="005E4083"/>
    <w:rsid w:val="005E5F17"/>
    <w:rsid w:val="005E64C9"/>
    <w:rsid w:val="005E69B4"/>
    <w:rsid w:val="005F059C"/>
    <w:rsid w:val="005F0CCB"/>
    <w:rsid w:val="005F1856"/>
    <w:rsid w:val="005F1E5A"/>
    <w:rsid w:val="005F210B"/>
    <w:rsid w:val="005F28A0"/>
    <w:rsid w:val="005F3333"/>
    <w:rsid w:val="005F375F"/>
    <w:rsid w:val="005F43CB"/>
    <w:rsid w:val="005F5599"/>
    <w:rsid w:val="005F653E"/>
    <w:rsid w:val="005F6BE4"/>
    <w:rsid w:val="005F7395"/>
    <w:rsid w:val="005F74D3"/>
    <w:rsid w:val="006004EE"/>
    <w:rsid w:val="00600D14"/>
    <w:rsid w:val="0060142B"/>
    <w:rsid w:val="00602806"/>
    <w:rsid w:val="006033A5"/>
    <w:rsid w:val="006035DD"/>
    <w:rsid w:val="00604B51"/>
    <w:rsid w:val="006051BB"/>
    <w:rsid w:val="00605A79"/>
    <w:rsid w:val="006064F9"/>
    <w:rsid w:val="00606905"/>
    <w:rsid w:val="00606CC5"/>
    <w:rsid w:val="00607E88"/>
    <w:rsid w:val="006101A6"/>
    <w:rsid w:val="00610862"/>
    <w:rsid w:val="006108B6"/>
    <w:rsid w:val="0061213A"/>
    <w:rsid w:val="00612815"/>
    <w:rsid w:val="00612918"/>
    <w:rsid w:val="00613DB7"/>
    <w:rsid w:val="00614BC5"/>
    <w:rsid w:val="00615B68"/>
    <w:rsid w:val="006167A8"/>
    <w:rsid w:val="00621CFE"/>
    <w:rsid w:val="006223F5"/>
    <w:rsid w:val="0062293A"/>
    <w:rsid w:val="0062359B"/>
    <w:rsid w:val="00625E67"/>
    <w:rsid w:val="00626158"/>
    <w:rsid w:val="00627126"/>
    <w:rsid w:val="00627B1F"/>
    <w:rsid w:val="006302F3"/>
    <w:rsid w:val="00631B22"/>
    <w:rsid w:val="00632FBF"/>
    <w:rsid w:val="00633157"/>
    <w:rsid w:val="0063338E"/>
    <w:rsid w:val="00633754"/>
    <w:rsid w:val="00633D84"/>
    <w:rsid w:val="00635310"/>
    <w:rsid w:val="00635DC7"/>
    <w:rsid w:val="00635DEC"/>
    <w:rsid w:val="0063731D"/>
    <w:rsid w:val="006405D6"/>
    <w:rsid w:val="006408FC"/>
    <w:rsid w:val="00640CD7"/>
    <w:rsid w:val="0064168A"/>
    <w:rsid w:val="00641702"/>
    <w:rsid w:val="00643AB8"/>
    <w:rsid w:val="00645368"/>
    <w:rsid w:val="006478D9"/>
    <w:rsid w:val="006502F1"/>
    <w:rsid w:val="00650A34"/>
    <w:rsid w:val="00650C98"/>
    <w:rsid w:val="00652646"/>
    <w:rsid w:val="006529AA"/>
    <w:rsid w:val="00652D4B"/>
    <w:rsid w:val="00654937"/>
    <w:rsid w:val="00655730"/>
    <w:rsid w:val="00657800"/>
    <w:rsid w:val="006613A6"/>
    <w:rsid w:val="0066232F"/>
    <w:rsid w:val="0066254C"/>
    <w:rsid w:val="006626CC"/>
    <w:rsid w:val="00662874"/>
    <w:rsid w:val="00663E39"/>
    <w:rsid w:val="00664B5D"/>
    <w:rsid w:val="00665D96"/>
    <w:rsid w:val="00665F45"/>
    <w:rsid w:val="00666479"/>
    <w:rsid w:val="00667104"/>
    <w:rsid w:val="006708B0"/>
    <w:rsid w:val="00671428"/>
    <w:rsid w:val="00672209"/>
    <w:rsid w:val="00672493"/>
    <w:rsid w:val="0067294E"/>
    <w:rsid w:val="00672E88"/>
    <w:rsid w:val="00674AAE"/>
    <w:rsid w:val="006750E9"/>
    <w:rsid w:val="006758C2"/>
    <w:rsid w:val="00675D6D"/>
    <w:rsid w:val="00675EC3"/>
    <w:rsid w:val="00677874"/>
    <w:rsid w:val="0068062D"/>
    <w:rsid w:val="0068243D"/>
    <w:rsid w:val="00684335"/>
    <w:rsid w:val="00684DE1"/>
    <w:rsid w:val="00686D52"/>
    <w:rsid w:val="006872F3"/>
    <w:rsid w:val="00690305"/>
    <w:rsid w:val="006909C7"/>
    <w:rsid w:val="00690B64"/>
    <w:rsid w:val="00692226"/>
    <w:rsid w:val="0069298C"/>
    <w:rsid w:val="00692D50"/>
    <w:rsid w:val="006936F3"/>
    <w:rsid w:val="0069441D"/>
    <w:rsid w:val="00694CCD"/>
    <w:rsid w:val="00695C54"/>
    <w:rsid w:val="00695CAA"/>
    <w:rsid w:val="006967BE"/>
    <w:rsid w:val="00696CD1"/>
    <w:rsid w:val="006974DD"/>
    <w:rsid w:val="006977A3"/>
    <w:rsid w:val="00697C2B"/>
    <w:rsid w:val="00697CC3"/>
    <w:rsid w:val="006A075B"/>
    <w:rsid w:val="006A1E66"/>
    <w:rsid w:val="006A2CC5"/>
    <w:rsid w:val="006A42DE"/>
    <w:rsid w:val="006A6015"/>
    <w:rsid w:val="006A6051"/>
    <w:rsid w:val="006A60C8"/>
    <w:rsid w:val="006A6104"/>
    <w:rsid w:val="006A6A8F"/>
    <w:rsid w:val="006A6D31"/>
    <w:rsid w:val="006A6EDC"/>
    <w:rsid w:val="006B12AB"/>
    <w:rsid w:val="006B14E8"/>
    <w:rsid w:val="006B1B50"/>
    <w:rsid w:val="006B1EA3"/>
    <w:rsid w:val="006B26B7"/>
    <w:rsid w:val="006B5046"/>
    <w:rsid w:val="006B59A8"/>
    <w:rsid w:val="006B6C35"/>
    <w:rsid w:val="006B6CA0"/>
    <w:rsid w:val="006B7355"/>
    <w:rsid w:val="006B7399"/>
    <w:rsid w:val="006B778D"/>
    <w:rsid w:val="006B7BAC"/>
    <w:rsid w:val="006C03DC"/>
    <w:rsid w:val="006C052B"/>
    <w:rsid w:val="006C0585"/>
    <w:rsid w:val="006C0E37"/>
    <w:rsid w:val="006C239A"/>
    <w:rsid w:val="006C23D7"/>
    <w:rsid w:val="006C29E1"/>
    <w:rsid w:val="006C318F"/>
    <w:rsid w:val="006C43E5"/>
    <w:rsid w:val="006C497C"/>
    <w:rsid w:val="006C634E"/>
    <w:rsid w:val="006C7B5C"/>
    <w:rsid w:val="006C7F79"/>
    <w:rsid w:val="006D0A37"/>
    <w:rsid w:val="006D0EC2"/>
    <w:rsid w:val="006D0F53"/>
    <w:rsid w:val="006D154A"/>
    <w:rsid w:val="006D16B0"/>
    <w:rsid w:val="006D2A2D"/>
    <w:rsid w:val="006D3B53"/>
    <w:rsid w:val="006D446D"/>
    <w:rsid w:val="006D4497"/>
    <w:rsid w:val="006D55B1"/>
    <w:rsid w:val="006D72DF"/>
    <w:rsid w:val="006D75D3"/>
    <w:rsid w:val="006D79D6"/>
    <w:rsid w:val="006D7AA7"/>
    <w:rsid w:val="006E1A5B"/>
    <w:rsid w:val="006E233E"/>
    <w:rsid w:val="006E2C32"/>
    <w:rsid w:val="006E58DB"/>
    <w:rsid w:val="006E62E1"/>
    <w:rsid w:val="006E7585"/>
    <w:rsid w:val="006E7B06"/>
    <w:rsid w:val="006F058F"/>
    <w:rsid w:val="006F0839"/>
    <w:rsid w:val="006F0C8E"/>
    <w:rsid w:val="006F0EB0"/>
    <w:rsid w:val="006F0F34"/>
    <w:rsid w:val="006F134F"/>
    <w:rsid w:val="006F153F"/>
    <w:rsid w:val="006F16C1"/>
    <w:rsid w:val="006F1F15"/>
    <w:rsid w:val="006F21EC"/>
    <w:rsid w:val="006F269B"/>
    <w:rsid w:val="006F3898"/>
    <w:rsid w:val="006F5634"/>
    <w:rsid w:val="006F5C75"/>
    <w:rsid w:val="006F5EC1"/>
    <w:rsid w:val="006F7BE7"/>
    <w:rsid w:val="006F7D59"/>
    <w:rsid w:val="00700347"/>
    <w:rsid w:val="00701933"/>
    <w:rsid w:val="00701A09"/>
    <w:rsid w:val="00701C24"/>
    <w:rsid w:val="00702320"/>
    <w:rsid w:val="00703CD3"/>
    <w:rsid w:val="00704201"/>
    <w:rsid w:val="00704622"/>
    <w:rsid w:val="00705A9A"/>
    <w:rsid w:val="0070637E"/>
    <w:rsid w:val="00706835"/>
    <w:rsid w:val="007075A8"/>
    <w:rsid w:val="00707FF9"/>
    <w:rsid w:val="00710185"/>
    <w:rsid w:val="00713BA3"/>
    <w:rsid w:val="007155FA"/>
    <w:rsid w:val="0071725C"/>
    <w:rsid w:val="00717DF2"/>
    <w:rsid w:val="00721031"/>
    <w:rsid w:val="0072109F"/>
    <w:rsid w:val="007237E9"/>
    <w:rsid w:val="0072399A"/>
    <w:rsid w:val="00724E7B"/>
    <w:rsid w:val="0072500F"/>
    <w:rsid w:val="00725829"/>
    <w:rsid w:val="00727EE6"/>
    <w:rsid w:val="00727F2C"/>
    <w:rsid w:val="00730667"/>
    <w:rsid w:val="00730716"/>
    <w:rsid w:val="00730811"/>
    <w:rsid w:val="00731215"/>
    <w:rsid w:val="007318F7"/>
    <w:rsid w:val="00731CA1"/>
    <w:rsid w:val="007321DA"/>
    <w:rsid w:val="00732897"/>
    <w:rsid w:val="00732D6B"/>
    <w:rsid w:val="00732ED0"/>
    <w:rsid w:val="00733BC6"/>
    <w:rsid w:val="00733FA9"/>
    <w:rsid w:val="0073498E"/>
    <w:rsid w:val="00735538"/>
    <w:rsid w:val="00735AE8"/>
    <w:rsid w:val="007370AA"/>
    <w:rsid w:val="0073722D"/>
    <w:rsid w:val="00737B01"/>
    <w:rsid w:val="007407B1"/>
    <w:rsid w:val="00740D3A"/>
    <w:rsid w:val="00741470"/>
    <w:rsid w:val="00741A0A"/>
    <w:rsid w:val="00742D2B"/>
    <w:rsid w:val="007437BB"/>
    <w:rsid w:val="00746CCC"/>
    <w:rsid w:val="00746FAB"/>
    <w:rsid w:val="0075094E"/>
    <w:rsid w:val="00750A18"/>
    <w:rsid w:val="00750ABD"/>
    <w:rsid w:val="00751BD7"/>
    <w:rsid w:val="007521AE"/>
    <w:rsid w:val="007532CA"/>
    <w:rsid w:val="00753E5E"/>
    <w:rsid w:val="007546AA"/>
    <w:rsid w:val="0075529A"/>
    <w:rsid w:val="00755CC3"/>
    <w:rsid w:val="00757C67"/>
    <w:rsid w:val="00760995"/>
    <w:rsid w:val="00760F1E"/>
    <w:rsid w:val="00761A2C"/>
    <w:rsid w:val="0076305B"/>
    <w:rsid w:val="007639C9"/>
    <w:rsid w:val="00763B0F"/>
    <w:rsid w:val="007651F1"/>
    <w:rsid w:val="007659E8"/>
    <w:rsid w:val="00765AAE"/>
    <w:rsid w:val="00765FD8"/>
    <w:rsid w:val="00766E21"/>
    <w:rsid w:val="007671C9"/>
    <w:rsid w:val="007678EB"/>
    <w:rsid w:val="00770314"/>
    <w:rsid w:val="00770571"/>
    <w:rsid w:val="00771818"/>
    <w:rsid w:val="0077266B"/>
    <w:rsid w:val="00772686"/>
    <w:rsid w:val="00772CD3"/>
    <w:rsid w:val="00772E7E"/>
    <w:rsid w:val="0077490F"/>
    <w:rsid w:val="00777368"/>
    <w:rsid w:val="0077DD42"/>
    <w:rsid w:val="0078066D"/>
    <w:rsid w:val="0078142F"/>
    <w:rsid w:val="00782317"/>
    <w:rsid w:val="007834E1"/>
    <w:rsid w:val="00785695"/>
    <w:rsid w:val="007861F4"/>
    <w:rsid w:val="00786683"/>
    <w:rsid w:val="00786CB0"/>
    <w:rsid w:val="00786EA4"/>
    <w:rsid w:val="00786FA8"/>
    <w:rsid w:val="00790D0B"/>
    <w:rsid w:val="007920A2"/>
    <w:rsid w:val="0079263F"/>
    <w:rsid w:val="007932F4"/>
    <w:rsid w:val="00793AF2"/>
    <w:rsid w:val="00793B0A"/>
    <w:rsid w:val="0079495F"/>
    <w:rsid w:val="00794BA0"/>
    <w:rsid w:val="00795814"/>
    <w:rsid w:val="00796EF7"/>
    <w:rsid w:val="007A0236"/>
    <w:rsid w:val="007A2AC5"/>
    <w:rsid w:val="007A2CDE"/>
    <w:rsid w:val="007A2D75"/>
    <w:rsid w:val="007A47B9"/>
    <w:rsid w:val="007A4E34"/>
    <w:rsid w:val="007A51DC"/>
    <w:rsid w:val="007A53BD"/>
    <w:rsid w:val="007A5F92"/>
    <w:rsid w:val="007A6AF5"/>
    <w:rsid w:val="007A7723"/>
    <w:rsid w:val="007B0147"/>
    <w:rsid w:val="007B2026"/>
    <w:rsid w:val="007B2095"/>
    <w:rsid w:val="007B24F4"/>
    <w:rsid w:val="007B256C"/>
    <w:rsid w:val="007B2AA7"/>
    <w:rsid w:val="007B2D70"/>
    <w:rsid w:val="007B340F"/>
    <w:rsid w:val="007B39FA"/>
    <w:rsid w:val="007B537F"/>
    <w:rsid w:val="007B54FF"/>
    <w:rsid w:val="007B5872"/>
    <w:rsid w:val="007B6B08"/>
    <w:rsid w:val="007B76A7"/>
    <w:rsid w:val="007B7B2A"/>
    <w:rsid w:val="007B7B79"/>
    <w:rsid w:val="007C03C4"/>
    <w:rsid w:val="007C2184"/>
    <w:rsid w:val="007C2E56"/>
    <w:rsid w:val="007C3517"/>
    <w:rsid w:val="007C3608"/>
    <w:rsid w:val="007C37BD"/>
    <w:rsid w:val="007C4153"/>
    <w:rsid w:val="007C46EB"/>
    <w:rsid w:val="007C4C05"/>
    <w:rsid w:val="007C4F79"/>
    <w:rsid w:val="007C5603"/>
    <w:rsid w:val="007C5F04"/>
    <w:rsid w:val="007C60CC"/>
    <w:rsid w:val="007C6645"/>
    <w:rsid w:val="007C6A21"/>
    <w:rsid w:val="007C6B1C"/>
    <w:rsid w:val="007C6C67"/>
    <w:rsid w:val="007D05BA"/>
    <w:rsid w:val="007D0FC1"/>
    <w:rsid w:val="007D1325"/>
    <w:rsid w:val="007D1907"/>
    <w:rsid w:val="007D2BB9"/>
    <w:rsid w:val="007D331D"/>
    <w:rsid w:val="007D3E22"/>
    <w:rsid w:val="007D4433"/>
    <w:rsid w:val="007D50B6"/>
    <w:rsid w:val="007D51F7"/>
    <w:rsid w:val="007D6449"/>
    <w:rsid w:val="007D6683"/>
    <w:rsid w:val="007D7A1F"/>
    <w:rsid w:val="007D8686"/>
    <w:rsid w:val="007E18EC"/>
    <w:rsid w:val="007E3807"/>
    <w:rsid w:val="007E45D0"/>
    <w:rsid w:val="007E5572"/>
    <w:rsid w:val="007E55D6"/>
    <w:rsid w:val="007E6066"/>
    <w:rsid w:val="007E6EAA"/>
    <w:rsid w:val="007E6F46"/>
    <w:rsid w:val="007E7B9D"/>
    <w:rsid w:val="007F2068"/>
    <w:rsid w:val="007F2816"/>
    <w:rsid w:val="007F2B18"/>
    <w:rsid w:val="007F2CB2"/>
    <w:rsid w:val="007F5333"/>
    <w:rsid w:val="007F53DD"/>
    <w:rsid w:val="007F6178"/>
    <w:rsid w:val="007F702A"/>
    <w:rsid w:val="00800E20"/>
    <w:rsid w:val="00801CA9"/>
    <w:rsid w:val="00802264"/>
    <w:rsid w:val="00802273"/>
    <w:rsid w:val="00802A3A"/>
    <w:rsid w:val="0080362E"/>
    <w:rsid w:val="008036A9"/>
    <w:rsid w:val="00803BC4"/>
    <w:rsid w:val="008042D1"/>
    <w:rsid w:val="008047BA"/>
    <w:rsid w:val="008050A1"/>
    <w:rsid w:val="00806C0C"/>
    <w:rsid w:val="00807749"/>
    <w:rsid w:val="00810BAE"/>
    <w:rsid w:val="00811686"/>
    <w:rsid w:val="0081205F"/>
    <w:rsid w:val="00812113"/>
    <w:rsid w:val="00813B12"/>
    <w:rsid w:val="0081434A"/>
    <w:rsid w:val="008153F8"/>
    <w:rsid w:val="00815453"/>
    <w:rsid w:val="00816760"/>
    <w:rsid w:val="008169B2"/>
    <w:rsid w:val="00816B5E"/>
    <w:rsid w:val="0081D7C6"/>
    <w:rsid w:val="00820B48"/>
    <w:rsid w:val="00820FF1"/>
    <w:rsid w:val="00821119"/>
    <w:rsid w:val="008246F3"/>
    <w:rsid w:val="00825F09"/>
    <w:rsid w:val="008260BC"/>
    <w:rsid w:val="008265D8"/>
    <w:rsid w:val="008267AD"/>
    <w:rsid w:val="00826BC7"/>
    <w:rsid w:val="00830250"/>
    <w:rsid w:val="00830A69"/>
    <w:rsid w:val="0083149E"/>
    <w:rsid w:val="008331FC"/>
    <w:rsid w:val="00834371"/>
    <w:rsid w:val="00835C42"/>
    <w:rsid w:val="00835C5B"/>
    <w:rsid w:val="008415F6"/>
    <w:rsid w:val="0084201D"/>
    <w:rsid w:val="008427C1"/>
    <w:rsid w:val="00842874"/>
    <w:rsid w:val="00842A37"/>
    <w:rsid w:val="00842A7D"/>
    <w:rsid w:val="00844F65"/>
    <w:rsid w:val="00845357"/>
    <w:rsid w:val="008457BB"/>
    <w:rsid w:val="00845AB4"/>
    <w:rsid w:val="008462B6"/>
    <w:rsid w:val="0084788B"/>
    <w:rsid w:val="008514C4"/>
    <w:rsid w:val="00851701"/>
    <w:rsid w:val="0085187D"/>
    <w:rsid w:val="0085277E"/>
    <w:rsid w:val="00852893"/>
    <w:rsid w:val="00853B30"/>
    <w:rsid w:val="00854269"/>
    <w:rsid w:val="0085476F"/>
    <w:rsid w:val="0085545F"/>
    <w:rsid w:val="0085561B"/>
    <w:rsid w:val="00856149"/>
    <w:rsid w:val="0085705B"/>
    <w:rsid w:val="0085705E"/>
    <w:rsid w:val="008571F1"/>
    <w:rsid w:val="0086153C"/>
    <w:rsid w:val="0086160E"/>
    <w:rsid w:val="00861D34"/>
    <w:rsid w:val="00861E90"/>
    <w:rsid w:val="00861EB2"/>
    <w:rsid w:val="008635EA"/>
    <w:rsid w:val="00863EC3"/>
    <w:rsid w:val="008648DA"/>
    <w:rsid w:val="0086497A"/>
    <w:rsid w:val="00864FA6"/>
    <w:rsid w:val="008652BC"/>
    <w:rsid w:val="008676F8"/>
    <w:rsid w:val="008709D0"/>
    <w:rsid w:val="00872056"/>
    <w:rsid w:val="00872C29"/>
    <w:rsid w:val="00873628"/>
    <w:rsid w:val="00873E4B"/>
    <w:rsid w:val="008742F2"/>
    <w:rsid w:val="00874517"/>
    <w:rsid w:val="0087467D"/>
    <w:rsid w:val="008746B1"/>
    <w:rsid w:val="00874861"/>
    <w:rsid w:val="0087566E"/>
    <w:rsid w:val="00875F88"/>
    <w:rsid w:val="008775C6"/>
    <w:rsid w:val="0088082B"/>
    <w:rsid w:val="0088084C"/>
    <w:rsid w:val="00880B94"/>
    <w:rsid w:val="00880BFE"/>
    <w:rsid w:val="00880DC2"/>
    <w:rsid w:val="00880E9E"/>
    <w:rsid w:val="00880F44"/>
    <w:rsid w:val="00880FA7"/>
    <w:rsid w:val="008825FB"/>
    <w:rsid w:val="00882E4A"/>
    <w:rsid w:val="0088387D"/>
    <w:rsid w:val="00884A94"/>
    <w:rsid w:val="008853AE"/>
    <w:rsid w:val="00886E20"/>
    <w:rsid w:val="0088706D"/>
    <w:rsid w:val="00887AF3"/>
    <w:rsid w:val="00892E5F"/>
    <w:rsid w:val="008936EE"/>
    <w:rsid w:val="00893D68"/>
    <w:rsid w:val="00894F2A"/>
    <w:rsid w:val="0089503F"/>
    <w:rsid w:val="00895471"/>
    <w:rsid w:val="00895EF7"/>
    <w:rsid w:val="0089608E"/>
    <w:rsid w:val="00896576"/>
    <w:rsid w:val="008968D4"/>
    <w:rsid w:val="008A02AB"/>
    <w:rsid w:val="008A0B8D"/>
    <w:rsid w:val="008A13AC"/>
    <w:rsid w:val="008A1713"/>
    <w:rsid w:val="008A1DA8"/>
    <w:rsid w:val="008A2742"/>
    <w:rsid w:val="008A2E98"/>
    <w:rsid w:val="008A2F98"/>
    <w:rsid w:val="008A3BF3"/>
    <w:rsid w:val="008A426C"/>
    <w:rsid w:val="008A65E6"/>
    <w:rsid w:val="008A6C5D"/>
    <w:rsid w:val="008A6CFE"/>
    <w:rsid w:val="008A6FF8"/>
    <w:rsid w:val="008A7906"/>
    <w:rsid w:val="008A7A36"/>
    <w:rsid w:val="008B149F"/>
    <w:rsid w:val="008B14DB"/>
    <w:rsid w:val="008B3DD9"/>
    <w:rsid w:val="008B3EEA"/>
    <w:rsid w:val="008B40AC"/>
    <w:rsid w:val="008B6871"/>
    <w:rsid w:val="008B6BEE"/>
    <w:rsid w:val="008B78C6"/>
    <w:rsid w:val="008C0F1B"/>
    <w:rsid w:val="008C2317"/>
    <w:rsid w:val="008C5D6A"/>
    <w:rsid w:val="008C5E3E"/>
    <w:rsid w:val="008C7912"/>
    <w:rsid w:val="008D0BEE"/>
    <w:rsid w:val="008D0F58"/>
    <w:rsid w:val="008D15BE"/>
    <w:rsid w:val="008D1A43"/>
    <w:rsid w:val="008D3479"/>
    <w:rsid w:val="008D372F"/>
    <w:rsid w:val="008D435F"/>
    <w:rsid w:val="008D5102"/>
    <w:rsid w:val="008D5B56"/>
    <w:rsid w:val="008D6CAB"/>
    <w:rsid w:val="008D6E10"/>
    <w:rsid w:val="008D75BF"/>
    <w:rsid w:val="008D78C3"/>
    <w:rsid w:val="008E03C2"/>
    <w:rsid w:val="008E0495"/>
    <w:rsid w:val="008E122F"/>
    <w:rsid w:val="008E37E6"/>
    <w:rsid w:val="008E3CE0"/>
    <w:rsid w:val="008E477E"/>
    <w:rsid w:val="008E48F0"/>
    <w:rsid w:val="008E5463"/>
    <w:rsid w:val="008E571F"/>
    <w:rsid w:val="008E5CB9"/>
    <w:rsid w:val="008E5D5C"/>
    <w:rsid w:val="008E5FBF"/>
    <w:rsid w:val="008E689C"/>
    <w:rsid w:val="008E7061"/>
    <w:rsid w:val="008E7613"/>
    <w:rsid w:val="008E7699"/>
    <w:rsid w:val="008E79E2"/>
    <w:rsid w:val="008F00DB"/>
    <w:rsid w:val="008F00EF"/>
    <w:rsid w:val="008F2B44"/>
    <w:rsid w:val="008F331B"/>
    <w:rsid w:val="008F3CED"/>
    <w:rsid w:val="008F559F"/>
    <w:rsid w:val="008F5822"/>
    <w:rsid w:val="008F61C7"/>
    <w:rsid w:val="008F70C4"/>
    <w:rsid w:val="008F7481"/>
    <w:rsid w:val="008F756A"/>
    <w:rsid w:val="00900433"/>
    <w:rsid w:val="0090095A"/>
    <w:rsid w:val="00901209"/>
    <w:rsid w:val="00902F4D"/>
    <w:rsid w:val="00902FA2"/>
    <w:rsid w:val="009031C7"/>
    <w:rsid w:val="00903565"/>
    <w:rsid w:val="00903BB6"/>
    <w:rsid w:val="00904CE9"/>
    <w:rsid w:val="00904E24"/>
    <w:rsid w:val="00906232"/>
    <w:rsid w:val="009067EE"/>
    <w:rsid w:val="0090771C"/>
    <w:rsid w:val="00913533"/>
    <w:rsid w:val="00914077"/>
    <w:rsid w:val="00914384"/>
    <w:rsid w:val="00916612"/>
    <w:rsid w:val="0091762F"/>
    <w:rsid w:val="00917E8E"/>
    <w:rsid w:val="00917FDF"/>
    <w:rsid w:val="00921217"/>
    <w:rsid w:val="00921E21"/>
    <w:rsid w:val="009221E3"/>
    <w:rsid w:val="009224C2"/>
    <w:rsid w:val="00922ACD"/>
    <w:rsid w:val="00922FEC"/>
    <w:rsid w:val="00926238"/>
    <w:rsid w:val="00926EA1"/>
    <w:rsid w:val="009302B0"/>
    <w:rsid w:val="00930F76"/>
    <w:rsid w:val="00931A0C"/>
    <w:rsid w:val="00931C8D"/>
    <w:rsid w:val="009320A9"/>
    <w:rsid w:val="00933C6E"/>
    <w:rsid w:val="00934BA1"/>
    <w:rsid w:val="0093502E"/>
    <w:rsid w:val="00935519"/>
    <w:rsid w:val="00935CBF"/>
    <w:rsid w:val="00936BC4"/>
    <w:rsid w:val="00937175"/>
    <w:rsid w:val="0093780C"/>
    <w:rsid w:val="00937C97"/>
    <w:rsid w:val="00937F26"/>
    <w:rsid w:val="00940107"/>
    <w:rsid w:val="00940346"/>
    <w:rsid w:val="00940687"/>
    <w:rsid w:val="00940A03"/>
    <w:rsid w:val="00942DF9"/>
    <w:rsid w:val="0094349F"/>
    <w:rsid w:val="009435AA"/>
    <w:rsid w:val="00943FFF"/>
    <w:rsid w:val="009447B1"/>
    <w:rsid w:val="00945E93"/>
    <w:rsid w:val="00945EA9"/>
    <w:rsid w:val="00946B67"/>
    <w:rsid w:val="00947ACC"/>
    <w:rsid w:val="00947C8D"/>
    <w:rsid w:val="009513B2"/>
    <w:rsid w:val="00951927"/>
    <w:rsid w:val="00952B48"/>
    <w:rsid w:val="00952F13"/>
    <w:rsid w:val="00953F6F"/>
    <w:rsid w:val="00956166"/>
    <w:rsid w:val="0095650C"/>
    <w:rsid w:val="0095657D"/>
    <w:rsid w:val="009569B5"/>
    <w:rsid w:val="009573E3"/>
    <w:rsid w:val="00957B9D"/>
    <w:rsid w:val="00957BBD"/>
    <w:rsid w:val="00957C42"/>
    <w:rsid w:val="009608D0"/>
    <w:rsid w:val="00962054"/>
    <w:rsid w:val="00962D93"/>
    <w:rsid w:val="00963213"/>
    <w:rsid w:val="00963927"/>
    <w:rsid w:val="00963F31"/>
    <w:rsid w:val="0096404E"/>
    <w:rsid w:val="00964244"/>
    <w:rsid w:val="00964332"/>
    <w:rsid w:val="00964682"/>
    <w:rsid w:val="00966410"/>
    <w:rsid w:val="00966B07"/>
    <w:rsid w:val="00967FA0"/>
    <w:rsid w:val="009700DC"/>
    <w:rsid w:val="0097112C"/>
    <w:rsid w:val="0097263C"/>
    <w:rsid w:val="009729DD"/>
    <w:rsid w:val="0097538C"/>
    <w:rsid w:val="00975B47"/>
    <w:rsid w:val="00975CF0"/>
    <w:rsid w:val="00976662"/>
    <w:rsid w:val="00977493"/>
    <w:rsid w:val="009804AE"/>
    <w:rsid w:val="00980960"/>
    <w:rsid w:val="0098185B"/>
    <w:rsid w:val="0098300E"/>
    <w:rsid w:val="009830ED"/>
    <w:rsid w:val="00984B61"/>
    <w:rsid w:val="00984DD8"/>
    <w:rsid w:val="00991BEB"/>
    <w:rsid w:val="00992182"/>
    <w:rsid w:val="00992975"/>
    <w:rsid w:val="00992A12"/>
    <w:rsid w:val="00994054"/>
    <w:rsid w:val="009941C9"/>
    <w:rsid w:val="00994770"/>
    <w:rsid w:val="00995CDB"/>
    <w:rsid w:val="00997133"/>
    <w:rsid w:val="009973DF"/>
    <w:rsid w:val="00997468"/>
    <w:rsid w:val="00997A82"/>
    <w:rsid w:val="009A0974"/>
    <w:rsid w:val="009A155A"/>
    <w:rsid w:val="009A2E94"/>
    <w:rsid w:val="009A4794"/>
    <w:rsid w:val="009A5E61"/>
    <w:rsid w:val="009A68BE"/>
    <w:rsid w:val="009A6E7F"/>
    <w:rsid w:val="009A7031"/>
    <w:rsid w:val="009B0C69"/>
    <w:rsid w:val="009B1064"/>
    <w:rsid w:val="009B1FB6"/>
    <w:rsid w:val="009B2843"/>
    <w:rsid w:val="009B2CE8"/>
    <w:rsid w:val="009B3EDB"/>
    <w:rsid w:val="009B421B"/>
    <w:rsid w:val="009B475D"/>
    <w:rsid w:val="009B585A"/>
    <w:rsid w:val="009B6188"/>
    <w:rsid w:val="009B6714"/>
    <w:rsid w:val="009B6BB2"/>
    <w:rsid w:val="009B7FBE"/>
    <w:rsid w:val="009C0FCE"/>
    <w:rsid w:val="009C1012"/>
    <w:rsid w:val="009C323E"/>
    <w:rsid w:val="009C3513"/>
    <w:rsid w:val="009C4561"/>
    <w:rsid w:val="009C45A2"/>
    <w:rsid w:val="009C638A"/>
    <w:rsid w:val="009C7101"/>
    <w:rsid w:val="009C748C"/>
    <w:rsid w:val="009C7836"/>
    <w:rsid w:val="009C7B65"/>
    <w:rsid w:val="009D0A26"/>
    <w:rsid w:val="009D13D9"/>
    <w:rsid w:val="009D1F0E"/>
    <w:rsid w:val="009D361F"/>
    <w:rsid w:val="009D645F"/>
    <w:rsid w:val="009D6AD5"/>
    <w:rsid w:val="009D77C0"/>
    <w:rsid w:val="009D7932"/>
    <w:rsid w:val="009E051B"/>
    <w:rsid w:val="009E05CB"/>
    <w:rsid w:val="009E08BF"/>
    <w:rsid w:val="009E1619"/>
    <w:rsid w:val="009E1C63"/>
    <w:rsid w:val="009E3461"/>
    <w:rsid w:val="009E3601"/>
    <w:rsid w:val="009E3859"/>
    <w:rsid w:val="009E3E90"/>
    <w:rsid w:val="009E40C9"/>
    <w:rsid w:val="009E42C4"/>
    <w:rsid w:val="009E65BF"/>
    <w:rsid w:val="009E681B"/>
    <w:rsid w:val="009E7729"/>
    <w:rsid w:val="009E7A10"/>
    <w:rsid w:val="009F049C"/>
    <w:rsid w:val="009F0EFA"/>
    <w:rsid w:val="009F1347"/>
    <w:rsid w:val="009F136E"/>
    <w:rsid w:val="009F17A0"/>
    <w:rsid w:val="009F2312"/>
    <w:rsid w:val="009F29E9"/>
    <w:rsid w:val="009F3672"/>
    <w:rsid w:val="009F3F02"/>
    <w:rsid w:val="009F5A81"/>
    <w:rsid w:val="009F63E5"/>
    <w:rsid w:val="009F67F3"/>
    <w:rsid w:val="009F7EAC"/>
    <w:rsid w:val="00A02B6E"/>
    <w:rsid w:val="00A02C88"/>
    <w:rsid w:val="00A0454A"/>
    <w:rsid w:val="00A04926"/>
    <w:rsid w:val="00A06005"/>
    <w:rsid w:val="00A06726"/>
    <w:rsid w:val="00A06B46"/>
    <w:rsid w:val="00A079C0"/>
    <w:rsid w:val="00A10D64"/>
    <w:rsid w:val="00A11584"/>
    <w:rsid w:val="00A135A3"/>
    <w:rsid w:val="00A13A1D"/>
    <w:rsid w:val="00A1447A"/>
    <w:rsid w:val="00A14653"/>
    <w:rsid w:val="00A14BFB"/>
    <w:rsid w:val="00A1596B"/>
    <w:rsid w:val="00A1606D"/>
    <w:rsid w:val="00A16869"/>
    <w:rsid w:val="00A16D72"/>
    <w:rsid w:val="00A1701D"/>
    <w:rsid w:val="00A2006E"/>
    <w:rsid w:val="00A20505"/>
    <w:rsid w:val="00A2132C"/>
    <w:rsid w:val="00A227D5"/>
    <w:rsid w:val="00A22CED"/>
    <w:rsid w:val="00A24EDA"/>
    <w:rsid w:val="00A253CD"/>
    <w:rsid w:val="00A26180"/>
    <w:rsid w:val="00A2F154"/>
    <w:rsid w:val="00A32F63"/>
    <w:rsid w:val="00A33640"/>
    <w:rsid w:val="00A33C1B"/>
    <w:rsid w:val="00A34461"/>
    <w:rsid w:val="00A34C93"/>
    <w:rsid w:val="00A34F65"/>
    <w:rsid w:val="00A36938"/>
    <w:rsid w:val="00A36C6A"/>
    <w:rsid w:val="00A37648"/>
    <w:rsid w:val="00A378C5"/>
    <w:rsid w:val="00A37C9E"/>
    <w:rsid w:val="00A40098"/>
    <w:rsid w:val="00A411AA"/>
    <w:rsid w:val="00A41CB4"/>
    <w:rsid w:val="00A42D31"/>
    <w:rsid w:val="00A4309A"/>
    <w:rsid w:val="00A4404D"/>
    <w:rsid w:val="00A440E0"/>
    <w:rsid w:val="00A44789"/>
    <w:rsid w:val="00A454AE"/>
    <w:rsid w:val="00A463CE"/>
    <w:rsid w:val="00A46619"/>
    <w:rsid w:val="00A503B3"/>
    <w:rsid w:val="00A512B5"/>
    <w:rsid w:val="00A52042"/>
    <w:rsid w:val="00A52F0A"/>
    <w:rsid w:val="00A55E69"/>
    <w:rsid w:val="00A56119"/>
    <w:rsid w:val="00A562AF"/>
    <w:rsid w:val="00A56DA5"/>
    <w:rsid w:val="00A56E00"/>
    <w:rsid w:val="00A615B0"/>
    <w:rsid w:val="00A6173C"/>
    <w:rsid w:val="00A61908"/>
    <w:rsid w:val="00A627A4"/>
    <w:rsid w:val="00A63703"/>
    <w:rsid w:val="00A6404A"/>
    <w:rsid w:val="00A64CC0"/>
    <w:rsid w:val="00A65088"/>
    <w:rsid w:val="00A65E73"/>
    <w:rsid w:val="00A66945"/>
    <w:rsid w:val="00A66E55"/>
    <w:rsid w:val="00A67D35"/>
    <w:rsid w:val="00A70BF8"/>
    <w:rsid w:val="00A710ED"/>
    <w:rsid w:val="00A714CD"/>
    <w:rsid w:val="00A71C7A"/>
    <w:rsid w:val="00A74D0C"/>
    <w:rsid w:val="00A74EE6"/>
    <w:rsid w:val="00A75346"/>
    <w:rsid w:val="00A76252"/>
    <w:rsid w:val="00A774F3"/>
    <w:rsid w:val="00A77F35"/>
    <w:rsid w:val="00A82AC2"/>
    <w:rsid w:val="00A8497F"/>
    <w:rsid w:val="00A84B2B"/>
    <w:rsid w:val="00A8551F"/>
    <w:rsid w:val="00A8688B"/>
    <w:rsid w:val="00A8781D"/>
    <w:rsid w:val="00A90C57"/>
    <w:rsid w:val="00A912AA"/>
    <w:rsid w:val="00A9144B"/>
    <w:rsid w:val="00A92F4F"/>
    <w:rsid w:val="00A930B6"/>
    <w:rsid w:val="00A93C5B"/>
    <w:rsid w:val="00A950EE"/>
    <w:rsid w:val="00A95584"/>
    <w:rsid w:val="00A956A2"/>
    <w:rsid w:val="00A95785"/>
    <w:rsid w:val="00A95CB2"/>
    <w:rsid w:val="00A95FE5"/>
    <w:rsid w:val="00A9625E"/>
    <w:rsid w:val="00A9749F"/>
    <w:rsid w:val="00A97718"/>
    <w:rsid w:val="00A97DC2"/>
    <w:rsid w:val="00AA0BD3"/>
    <w:rsid w:val="00AA0EA6"/>
    <w:rsid w:val="00AA1660"/>
    <w:rsid w:val="00AA1DB9"/>
    <w:rsid w:val="00AA2C1D"/>
    <w:rsid w:val="00AA36EB"/>
    <w:rsid w:val="00AA39BA"/>
    <w:rsid w:val="00AA45F6"/>
    <w:rsid w:val="00AA4AA8"/>
    <w:rsid w:val="00AA4F06"/>
    <w:rsid w:val="00AA62C8"/>
    <w:rsid w:val="00AA635F"/>
    <w:rsid w:val="00AB0C5A"/>
    <w:rsid w:val="00AB14A8"/>
    <w:rsid w:val="00AB2FD7"/>
    <w:rsid w:val="00AB3D45"/>
    <w:rsid w:val="00AB4128"/>
    <w:rsid w:val="00AB48ED"/>
    <w:rsid w:val="00AB4B8E"/>
    <w:rsid w:val="00AB4BFD"/>
    <w:rsid w:val="00AB5767"/>
    <w:rsid w:val="00AB6257"/>
    <w:rsid w:val="00AB671F"/>
    <w:rsid w:val="00AB676A"/>
    <w:rsid w:val="00AB6969"/>
    <w:rsid w:val="00AB6A89"/>
    <w:rsid w:val="00AB6D54"/>
    <w:rsid w:val="00ABEA64"/>
    <w:rsid w:val="00AC02E1"/>
    <w:rsid w:val="00AC18B9"/>
    <w:rsid w:val="00AC3383"/>
    <w:rsid w:val="00AC38F5"/>
    <w:rsid w:val="00AC401E"/>
    <w:rsid w:val="00AC4501"/>
    <w:rsid w:val="00AC4DB7"/>
    <w:rsid w:val="00AC4E77"/>
    <w:rsid w:val="00AC561E"/>
    <w:rsid w:val="00AC61AF"/>
    <w:rsid w:val="00AC658D"/>
    <w:rsid w:val="00AC7369"/>
    <w:rsid w:val="00AC7CFA"/>
    <w:rsid w:val="00AD2100"/>
    <w:rsid w:val="00AD46A2"/>
    <w:rsid w:val="00AD48CE"/>
    <w:rsid w:val="00AD5741"/>
    <w:rsid w:val="00AD5E14"/>
    <w:rsid w:val="00AD65C5"/>
    <w:rsid w:val="00AD75E0"/>
    <w:rsid w:val="00AD7B4E"/>
    <w:rsid w:val="00AE0EF3"/>
    <w:rsid w:val="00AE0EF8"/>
    <w:rsid w:val="00AE2057"/>
    <w:rsid w:val="00AE2326"/>
    <w:rsid w:val="00AE250F"/>
    <w:rsid w:val="00AE345B"/>
    <w:rsid w:val="00AE48B6"/>
    <w:rsid w:val="00AE4FA2"/>
    <w:rsid w:val="00AE5162"/>
    <w:rsid w:val="00AE5391"/>
    <w:rsid w:val="00AE75BA"/>
    <w:rsid w:val="00AE7F41"/>
    <w:rsid w:val="00AF09A5"/>
    <w:rsid w:val="00AF1AD0"/>
    <w:rsid w:val="00AF25B5"/>
    <w:rsid w:val="00AF44F3"/>
    <w:rsid w:val="00AF7053"/>
    <w:rsid w:val="00B0071A"/>
    <w:rsid w:val="00B00A2C"/>
    <w:rsid w:val="00B00FDF"/>
    <w:rsid w:val="00B01944"/>
    <w:rsid w:val="00B029AF"/>
    <w:rsid w:val="00B0507B"/>
    <w:rsid w:val="00B052D6"/>
    <w:rsid w:val="00B05B29"/>
    <w:rsid w:val="00B069D9"/>
    <w:rsid w:val="00B06B26"/>
    <w:rsid w:val="00B07524"/>
    <w:rsid w:val="00B076EA"/>
    <w:rsid w:val="00B11657"/>
    <w:rsid w:val="00B13D27"/>
    <w:rsid w:val="00B151A2"/>
    <w:rsid w:val="00B15AEE"/>
    <w:rsid w:val="00B16789"/>
    <w:rsid w:val="00B17689"/>
    <w:rsid w:val="00B2015E"/>
    <w:rsid w:val="00B20E88"/>
    <w:rsid w:val="00B21D9D"/>
    <w:rsid w:val="00B233DC"/>
    <w:rsid w:val="00B2355A"/>
    <w:rsid w:val="00B235AD"/>
    <w:rsid w:val="00B23D31"/>
    <w:rsid w:val="00B24C13"/>
    <w:rsid w:val="00B257AD"/>
    <w:rsid w:val="00B26FC8"/>
    <w:rsid w:val="00B30F18"/>
    <w:rsid w:val="00B313EE"/>
    <w:rsid w:val="00B315AD"/>
    <w:rsid w:val="00B32F89"/>
    <w:rsid w:val="00B335C3"/>
    <w:rsid w:val="00B339EC"/>
    <w:rsid w:val="00B34764"/>
    <w:rsid w:val="00B3544D"/>
    <w:rsid w:val="00B3588C"/>
    <w:rsid w:val="00B361ED"/>
    <w:rsid w:val="00B3738D"/>
    <w:rsid w:val="00B40FCF"/>
    <w:rsid w:val="00B40FE2"/>
    <w:rsid w:val="00B41944"/>
    <w:rsid w:val="00B41A1D"/>
    <w:rsid w:val="00B42085"/>
    <w:rsid w:val="00B449E1"/>
    <w:rsid w:val="00B44FB2"/>
    <w:rsid w:val="00B4735F"/>
    <w:rsid w:val="00B476AD"/>
    <w:rsid w:val="00B51341"/>
    <w:rsid w:val="00B5217E"/>
    <w:rsid w:val="00B52D04"/>
    <w:rsid w:val="00B532A3"/>
    <w:rsid w:val="00B54013"/>
    <w:rsid w:val="00B5438B"/>
    <w:rsid w:val="00B54F56"/>
    <w:rsid w:val="00B55393"/>
    <w:rsid w:val="00B56D63"/>
    <w:rsid w:val="00B56D8B"/>
    <w:rsid w:val="00B607AA"/>
    <w:rsid w:val="00B62331"/>
    <w:rsid w:val="00B62628"/>
    <w:rsid w:val="00B62D80"/>
    <w:rsid w:val="00B63410"/>
    <w:rsid w:val="00B65279"/>
    <w:rsid w:val="00B658A8"/>
    <w:rsid w:val="00B65ABF"/>
    <w:rsid w:val="00B66B55"/>
    <w:rsid w:val="00B6708F"/>
    <w:rsid w:val="00B67524"/>
    <w:rsid w:val="00B67A7C"/>
    <w:rsid w:val="00B701F7"/>
    <w:rsid w:val="00B71147"/>
    <w:rsid w:val="00B715CF"/>
    <w:rsid w:val="00B720DE"/>
    <w:rsid w:val="00B7383C"/>
    <w:rsid w:val="00B73A6C"/>
    <w:rsid w:val="00B749E1"/>
    <w:rsid w:val="00B74CE0"/>
    <w:rsid w:val="00B75151"/>
    <w:rsid w:val="00B75A30"/>
    <w:rsid w:val="00B76433"/>
    <w:rsid w:val="00B76701"/>
    <w:rsid w:val="00B76B99"/>
    <w:rsid w:val="00B80906"/>
    <w:rsid w:val="00B823E2"/>
    <w:rsid w:val="00B82F50"/>
    <w:rsid w:val="00B83315"/>
    <w:rsid w:val="00B843F1"/>
    <w:rsid w:val="00B85593"/>
    <w:rsid w:val="00B9053E"/>
    <w:rsid w:val="00B91B98"/>
    <w:rsid w:val="00B9438B"/>
    <w:rsid w:val="00B94486"/>
    <w:rsid w:val="00B94F40"/>
    <w:rsid w:val="00B95326"/>
    <w:rsid w:val="00B9639F"/>
    <w:rsid w:val="00B96AD3"/>
    <w:rsid w:val="00B96ADE"/>
    <w:rsid w:val="00B97235"/>
    <w:rsid w:val="00B97265"/>
    <w:rsid w:val="00B97D0D"/>
    <w:rsid w:val="00B97F45"/>
    <w:rsid w:val="00BA1D85"/>
    <w:rsid w:val="00BA36D4"/>
    <w:rsid w:val="00BA4E69"/>
    <w:rsid w:val="00BA52B7"/>
    <w:rsid w:val="00BA626E"/>
    <w:rsid w:val="00BA68D9"/>
    <w:rsid w:val="00BA6A0B"/>
    <w:rsid w:val="00BA6F12"/>
    <w:rsid w:val="00BA720D"/>
    <w:rsid w:val="00BA7DB0"/>
    <w:rsid w:val="00BB077C"/>
    <w:rsid w:val="00BB16BE"/>
    <w:rsid w:val="00BB2572"/>
    <w:rsid w:val="00BB2CCD"/>
    <w:rsid w:val="00BB2D49"/>
    <w:rsid w:val="00BB44B8"/>
    <w:rsid w:val="00BB6C23"/>
    <w:rsid w:val="00BB71F2"/>
    <w:rsid w:val="00BC001B"/>
    <w:rsid w:val="00BC00F3"/>
    <w:rsid w:val="00BC1C5E"/>
    <w:rsid w:val="00BC4B10"/>
    <w:rsid w:val="00BC4C8D"/>
    <w:rsid w:val="00BC5617"/>
    <w:rsid w:val="00BC68B6"/>
    <w:rsid w:val="00BD0269"/>
    <w:rsid w:val="00BD1602"/>
    <w:rsid w:val="00BD25C3"/>
    <w:rsid w:val="00BD385E"/>
    <w:rsid w:val="00BD3EF5"/>
    <w:rsid w:val="00BD4149"/>
    <w:rsid w:val="00BD5E46"/>
    <w:rsid w:val="00BD72E7"/>
    <w:rsid w:val="00BD7590"/>
    <w:rsid w:val="00BE000C"/>
    <w:rsid w:val="00BE0D8C"/>
    <w:rsid w:val="00BE1C43"/>
    <w:rsid w:val="00BE1F33"/>
    <w:rsid w:val="00BE24CF"/>
    <w:rsid w:val="00BE3397"/>
    <w:rsid w:val="00BE33E8"/>
    <w:rsid w:val="00BE4237"/>
    <w:rsid w:val="00BE441B"/>
    <w:rsid w:val="00BE471F"/>
    <w:rsid w:val="00BE4CFC"/>
    <w:rsid w:val="00BE56F7"/>
    <w:rsid w:val="00BE5B37"/>
    <w:rsid w:val="00BE61DF"/>
    <w:rsid w:val="00BE643E"/>
    <w:rsid w:val="00BE7046"/>
    <w:rsid w:val="00BE7247"/>
    <w:rsid w:val="00BE7969"/>
    <w:rsid w:val="00BE7B8B"/>
    <w:rsid w:val="00BE7CF8"/>
    <w:rsid w:val="00BE7E99"/>
    <w:rsid w:val="00BF05CB"/>
    <w:rsid w:val="00BF16B8"/>
    <w:rsid w:val="00BF520E"/>
    <w:rsid w:val="00BF701F"/>
    <w:rsid w:val="00BF7D6F"/>
    <w:rsid w:val="00C013E8"/>
    <w:rsid w:val="00C02115"/>
    <w:rsid w:val="00C02462"/>
    <w:rsid w:val="00C027CB"/>
    <w:rsid w:val="00C02C6E"/>
    <w:rsid w:val="00C035A8"/>
    <w:rsid w:val="00C03EA8"/>
    <w:rsid w:val="00C0425D"/>
    <w:rsid w:val="00C047FB"/>
    <w:rsid w:val="00C04ADE"/>
    <w:rsid w:val="00C04C97"/>
    <w:rsid w:val="00C04E86"/>
    <w:rsid w:val="00C04FE6"/>
    <w:rsid w:val="00C07192"/>
    <w:rsid w:val="00C07699"/>
    <w:rsid w:val="00C1154F"/>
    <w:rsid w:val="00C11C04"/>
    <w:rsid w:val="00C11FB6"/>
    <w:rsid w:val="00C125BD"/>
    <w:rsid w:val="00C12F4E"/>
    <w:rsid w:val="00C13FE7"/>
    <w:rsid w:val="00C149D6"/>
    <w:rsid w:val="00C14A2E"/>
    <w:rsid w:val="00C15BCC"/>
    <w:rsid w:val="00C16707"/>
    <w:rsid w:val="00C17FE3"/>
    <w:rsid w:val="00C20AE4"/>
    <w:rsid w:val="00C21DEA"/>
    <w:rsid w:val="00C22F24"/>
    <w:rsid w:val="00C22F94"/>
    <w:rsid w:val="00C2316E"/>
    <w:rsid w:val="00C23D52"/>
    <w:rsid w:val="00C24DAB"/>
    <w:rsid w:val="00C263E2"/>
    <w:rsid w:val="00C264BE"/>
    <w:rsid w:val="00C30369"/>
    <w:rsid w:val="00C30400"/>
    <w:rsid w:val="00C30777"/>
    <w:rsid w:val="00C30C91"/>
    <w:rsid w:val="00C3291F"/>
    <w:rsid w:val="00C363B8"/>
    <w:rsid w:val="00C36527"/>
    <w:rsid w:val="00C366DE"/>
    <w:rsid w:val="00C36A2C"/>
    <w:rsid w:val="00C37A14"/>
    <w:rsid w:val="00C40047"/>
    <w:rsid w:val="00C40145"/>
    <w:rsid w:val="00C40B08"/>
    <w:rsid w:val="00C413D7"/>
    <w:rsid w:val="00C41533"/>
    <w:rsid w:val="00C42C03"/>
    <w:rsid w:val="00C4301B"/>
    <w:rsid w:val="00C433D1"/>
    <w:rsid w:val="00C4351E"/>
    <w:rsid w:val="00C4391F"/>
    <w:rsid w:val="00C44D9D"/>
    <w:rsid w:val="00C469F0"/>
    <w:rsid w:val="00C46F50"/>
    <w:rsid w:val="00C472D4"/>
    <w:rsid w:val="00C475B8"/>
    <w:rsid w:val="00C51040"/>
    <w:rsid w:val="00C51782"/>
    <w:rsid w:val="00C51B9A"/>
    <w:rsid w:val="00C5286F"/>
    <w:rsid w:val="00C53991"/>
    <w:rsid w:val="00C540BF"/>
    <w:rsid w:val="00C54A26"/>
    <w:rsid w:val="00C57102"/>
    <w:rsid w:val="00C57B46"/>
    <w:rsid w:val="00C61416"/>
    <w:rsid w:val="00C632BD"/>
    <w:rsid w:val="00C639E6"/>
    <w:rsid w:val="00C63CE5"/>
    <w:rsid w:val="00C64EFC"/>
    <w:rsid w:val="00C652B2"/>
    <w:rsid w:val="00C6551B"/>
    <w:rsid w:val="00C657CA"/>
    <w:rsid w:val="00C6585A"/>
    <w:rsid w:val="00C65A0C"/>
    <w:rsid w:val="00C65C73"/>
    <w:rsid w:val="00C6692A"/>
    <w:rsid w:val="00C71F95"/>
    <w:rsid w:val="00C7200C"/>
    <w:rsid w:val="00C722A5"/>
    <w:rsid w:val="00C72534"/>
    <w:rsid w:val="00C73D40"/>
    <w:rsid w:val="00C73E14"/>
    <w:rsid w:val="00C74C63"/>
    <w:rsid w:val="00C75023"/>
    <w:rsid w:val="00C75488"/>
    <w:rsid w:val="00C75BB4"/>
    <w:rsid w:val="00C764F5"/>
    <w:rsid w:val="00C766F3"/>
    <w:rsid w:val="00C77D48"/>
    <w:rsid w:val="00C80372"/>
    <w:rsid w:val="00C8099E"/>
    <w:rsid w:val="00C80A62"/>
    <w:rsid w:val="00C817F7"/>
    <w:rsid w:val="00C81BE8"/>
    <w:rsid w:val="00C81CF8"/>
    <w:rsid w:val="00C82A8E"/>
    <w:rsid w:val="00C82F3E"/>
    <w:rsid w:val="00C8322A"/>
    <w:rsid w:val="00C84533"/>
    <w:rsid w:val="00C84AAB"/>
    <w:rsid w:val="00C84EE5"/>
    <w:rsid w:val="00C85083"/>
    <w:rsid w:val="00C86934"/>
    <w:rsid w:val="00C91ACD"/>
    <w:rsid w:val="00C92FE3"/>
    <w:rsid w:val="00C931A2"/>
    <w:rsid w:val="00C93B9E"/>
    <w:rsid w:val="00C93CBF"/>
    <w:rsid w:val="00C94578"/>
    <w:rsid w:val="00C95365"/>
    <w:rsid w:val="00C95FE5"/>
    <w:rsid w:val="00CA1EB9"/>
    <w:rsid w:val="00CA4625"/>
    <w:rsid w:val="00CA467E"/>
    <w:rsid w:val="00CA4C2C"/>
    <w:rsid w:val="00CA535D"/>
    <w:rsid w:val="00CA7229"/>
    <w:rsid w:val="00CA7A6F"/>
    <w:rsid w:val="00CB15B0"/>
    <w:rsid w:val="00CB2F41"/>
    <w:rsid w:val="00CB5DCA"/>
    <w:rsid w:val="00CB70B0"/>
    <w:rsid w:val="00CB73FD"/>
    <w:rsid w:val="00CB7EBB"/>
    <w:rsid w:val="00CB7F53"/>
    <w:rsid w:val="00CC0105"/>
    <w:rsid w:val="00CC06C6"/>
    <w:rsid w:val="00CC14E7"/>
    <w:rsid w:val="00CC211F"/>
    <w:rsid w:val="00CC2192"/>
    <w:rsid w:val="00CC2CDA"/>
    <w:rsid w:val="00CC48A7"/>
    <w:rsid w:val="00CC4CA2"/>
    <w:rsid w:val="00CC4EA6"/>
    <w:rsid w:val="00CC5299"/>
    <w:rsid w:val="00CC57FA"/>
    <w:rsid w:val="00CC5903"/>
    <w:rsid w:val="00CC702E"/>
    <w:rsid w:val="00CC75CD"/>
    <w:rsid w:val="00CD0BA2"/>
    <w:rsid w:val="00CD10C1"/>
    <w:rsid w:val="00CD11F1"/>
    <w:rsid w:val="00CD2BC9"/>
    <w:rsid w:val="00CD5497"/>
    <w:rsid w:val="00CD5F7D"/>
    <w:rsid w:val="00CD63D5"/>
    <w:rsid w:val="00CD6E64"/>
    <w:rsid w:val="00CD7514"/>
    <w:rsid w:val="00CE0AA0"/>
    <w:rsid w:val="00CE0D57"/>
    <w:rsid w:val="00CE102E"/>
    <w:rsid w:val="00CE1542"/>
    <w:rsid w:val="00CE15EF"/>
    <w:rsid w:val="00CE2F37"/>
    <w:rsid w:val="00CE31B7"/>
    <w:rsid w:val="00CE31F8"/>
    <w:rsid w:val="00CE3D0A"/>
    <w:rsid w:val="00CE4E9C"/>
    <w:rsid w:val="00CE5729"/>
    <w:rsid w:val="00CE5797"/>
    <w:rsid w:val="00CE5B8D"/>
    <w:rsid w:val="00CE6749"/>
    <w:rsid w:val="00CE6A71"/>
    <w:rsid w:val="00CE7D60"/>
    <w:rsid w:val="00CE7D61"/>
    <w:rsid w:val="00CF35D0"/>
    <w:rsid w:val="00CF36FE"/>
    <w:rsid w:val="00CF3F8F"/>
    <w:rsid w:val="00CF4D74"/>
    <w:rsid w:val="00CF5534"/>
    <w:rsid w:val="00CF5588"/>
    <w:rsid w:val="00CF55F6"/>
    <w:rsid w:val="00CF7978"/>
    <w:rsid w:val="00CF7982"/>
    <w:rsid w:val="00D006E2"/>
    <w:rsid w:val="00D01307"/>
    <w:rsid w:val="00D01572"/>
    <w:rsid w:val="00D02F84"/>
    <w:rsid w:val="00D0344F"/>
    <w:rsid w:val="00D040DC"/>
    <w:rsid w:val="00D055E2"/>
    <w:rsid w:val="00D07241"/>
    <w:rsid w:val="00D0776E"/>
    <w:rsid w:val="00D07989"/>
    <w:rsid w:val="00D1019F"/>
    <w:rsid w:val="00D11F8B"/>
    <w:rsid w:val="00D129DE"/>
    <w:rsid w:val="00D1483E"/>
    <w:rsid w:val="00D1654C"/>
    <w:rsid w:val="00D16A5A"/>
    <w:rsid w:val="00D1718B"/>
    <w:rsid w:val="00D17BA2"/>
    <w:rsid w:val="00D21705"/>
    <w:rsid w:val="00D22EA6"/>
    <w:rsid w:val="00D2427A"/>
    <w:rsid w:val="00D245A7"/>
    <w:rsid w:val="00D258A6"/>
    <w:rsid w:val="00D25F97"/>
    <w:rsid w:val="00D27234"/>
    <w:rsid w:val="00D27D88"/>
    <w:rsid w:val="00D32EA4"/>
    <w:rsid w:val="00D34CC2"/>
    <w:rsid w:val="00D35EA2"/>
    <w:rsid w:val="00D371A8"/>
    <w:rsid w:val="00D37A55"/>
    <w:rsid w:val="00D40240"/>
    <w:rsid w:val="00D40E01"/>
    <w:rsid w:val="00D413B1"/>
    <w:rsid w:val="00D436EE"/>
    <w:rsid w:val="00D43752"/>
    <w:rsid w:val="00D446D4"/>
    <w:rsid w:val="00D44A1A"/>
    <w:rsid w:val="00D46590"/>
    <w:rsid w:val="00D465F2"/>
    <w:rsid w:val="00D47091"/>
    <w:rsid w:val="00D4710A"/>
    <w:rsid w:val="00D4790B"/>
    <w:rsid w:val="00D5072B"/>
    <w:rsid w:val="00D50F5A"/>
    <w:rsid w:val="00D5457A"/>
    <w:rsid w:val="00D54C93"/>
    <w:rsid w:val="00D55B5E"/>
    <w:rsid w:val="00D5642F"/>
    <w:rsid w:val="00D56D9A"/>
    <w:rsid w:val="00D57D59"/>
    <w:rsid w:val="00D62E03"/>
    <w:rsid w:val="00D63F70"/>
    <w:rsid w:val="00D644ED"/>
    <w:rsid w:val="00D64FF3"/>
    <w:rsid w:val="00D65280"/>
    <w:rsid w:val="00D66D44"/>
    <w:rsid w:val="00D67093"/>
    <w:rsid w:val="00D70671"/>
    <w:rsid w:val="00D70AE6"/>
    <w:rsid w:val="00D70DBB"/>
    <w:rsid w:val="00D7107D"/>
    <w:rsid w:val="00D729BC"/>
    <w:rsid w:val="00D72DCA"/>
    <w:rsid w:val="00D748FD"/>
    <w:rsid w:val="00D765AC"/>
    <w:rsid w:val="00D770F1"/>
    <w:rsid w:val="00D77653"/>
    <w:rsid w:val="00D802F8"/>
    <w:rsid w:val="00D80A6A"/>
    <w:rsid w:val="00D80B51"/>
    <w:rsid w:val="00D80ED4"/>
    <w:rsid w:val="00D80FDB"/>
    <w:rsid w:val="00D83526"/>
    <w:rsid w:val="00D843A0"/>
    <w:rsid w:val="00D84560"/>
    <w:rsid w:val="00D84E97"/>
    <w:rsid w:val="00D85B1F"/>
    <w:rsid w:val="00D866B6"/>
    <w:rsid w:val="00D878B3"/>
    <w:rsid w:val="00D87C9A"/>
    <w:rsid w:val="00D91454"/>
    <w:rsid w:val="00D9295B"/>
    <w:rsid w:val="00D92C8B"/>
    <w:rsid w:val="00D938FF"/>
    <w:rsid w:val="00D9429D"/>
    <w:rsid w:val="00D95391"/>
    <w:rsid w:val="00D95F6B"/>
    <w:rsid w:val="00D95FC2"/>
    <w:rsid w:val="00D973BB"/>
    <w:rsid w:val="00D97B9A"/>
    <w:rsid w:val="00DA04DD"/>
    <w:rsid w:val="00DA0818"/>
    <w:rsid w:val="00DA0F3D"/>
    <w:rsid w:val="00DA233F"/>
    <w:rsid w:val="00DA2EE9"/>
    <w:rsid w:val="00DA3844"/>
    <w:rsid w:val="00DA458C"/>
    <w:rsid w:val="00DA4E47"/>
    <w:rsid w:val="00DA4FCD"/>
    <w:rsid w:val="00DA5510"/>
    <w:rsid w:val="00DA5897"/>
    <w:rsid w:val="00DA5CB2"/>
    <w:rsid w:val="00DA6C29"/>
    <w:rsid w:val="00DA7860"/>
    <w:rsid w:val="00DA7CA1"/>
    <w:rsid w:val="00DB21A1"/>
    <w:rsid w:val="00DB3D05"/>
    <w:rsid w:val="00DB48B1"/>
    <w:rsid w:val="00DB5CCF"/>
    <w:rsid w:val="00DB73E6"/>
    <w:rsid w:val="00DB7CB1"/>
    <w:rsid w:val="00DC17E0"/>
    <w:rsid w:val="00DC1A67"/>
    <w:rsid w:val="00DC5217"/>
    <w:rsid w:val="00DC5DCD"/>
    <w:rsid w:val="00DC69CF"/>
    <w:rsid w:val="00DC6E90"/>
    <w:rsid w:val="00DC6FDA"/>
    <w:rsid w:val="00DC7510"/>
    <w:rsid w:val="00DD10A3"/>
    <w:rsid w:val="00DD2953"/>
    <w:rsid w:val="00DD2D4B"/>
    <w:rsid w:val="00DD42E4"/>
    <w:rsid w:val="00DD4C29"/>
    <w:rsid w:val="00DD60F8"/>
    <w:rsid w:val="00DD6A43"/>
    <w:rsid w:val="00DD78FE"/>
    <w:rsid w:val="00DD7E59"/>
    <w:rsid w:val="00DD7E70"/>
    <w:rsid w:val="00DD7EE8"/>
    <w:rsid w:val="00DE0435"/>
    <w:rsid w:val="00DE1235"/>
    <w:rsid w:val="00DE1C38"/>
    <w:rsid w:val="00DE211B"/>
    <w:rsid w:val="00DE36A0"/>
    <w:rsid w:val="00DE36E4"/>
    <w:rsid w:val="00DE3840"/>
    <w:rsid w:val="00DE3ACC"/>
    <w:rsid w:val="00DE4072"/>
    <w:rsid w:val="00DE433F"/>
    <w:rsid w:val="00DE5D0A"/>
    <w:rsid w:val="00DE6099"/>
    <w:rsid w:val="00DF0762"/>
    <w:rsid w:val="00DF28FD"/>
    <w:rsid w:val="00DF3AF2"/>
    <w:rsid w:val="00DF4683"/>
    <w:rsid w:val="00DF47E4"/>
    <w:rsid w:val="00DF7A2B"/>
    <w:rsid w:val="00DF7B7B"/>
    <w:rsid w:val="00E00064"/>
    <w:rsid w:val="00E0006B"/>
    <w:rsid w:val="00E00140"/>
    <w:rsid w:val="00E0037B"/>
    <w:rsid w:val="00E00405"/>
    <w:rsid w:val="00E006D0"/>
    <w:rsid w:val="00E01A8A"/>
    <w:rsid w:val="00E01F66"/>
    <w:rsid w:val="00E03456"/>
    <w:rsid w:val="00E04293"/>
    <w:rsid w:val="00E04FEB"/>
    <w:rsid w:val="00E05483"/>
    <w:rsid w:val="00E057FC"/>
    <w:rsid w:val="00E059B3"/>
    <w:rsid w:val="00E07063"/>
    <w:rsid w:val="00E0789E"/>
    <w:rsid w:val="00E111F2"/>
    <w:rsid w:val="00E113CB"/>
    <w:rsid w:val="00E11DD6"/>
    <w:rsid w:val="00E11F11"/>
    <w:rsid w:val="00E12692"/>
    <w:rsid w:val="00E12991"/>
    <w:rsid w:val="00E13D2B"/>
    <w:rsid w:val="00E1453B"/>
    <w:rsid w:val="00E14E60"/>
    <w:rsid w:val="00E1517D"/>
    <w:rsid w:val="00E155DE"/>
    <w:rsid w:val="00E15B2F"/>
    <w:rsid w:val="00E15E85"/>
    <w:rsid w:val="00E173C2"/>
    <w:rsid w:val="00E1775C"/>
    <w:rsid w:val="00E179D5"/>
    <w:rsid w:val="00E202BE"/>
    <w:rsid w:val="00E20C5D"/>
    <w:rsid w:val="00E233E0"/>
    <w:rsid w:val="00E237E1"/>
    <w:rsid w:val="00E23B87"/>
    <w:rsid w:val="00E246D3"/>
    <w:rsid w:val="00E255D6"/>
    <w:rsid w:val="00E25C65"/>
    <w:rsid w:val="00E25E5E"/>
    <w:rsid w:val="00E26B41"/>
    <w:rsid w:val="00E2753F"/>
    <w:rsid w:val="00E303C3"/>
    <w:rsid w:val="00E30855"/>
    <w:rsid w:val="00E311F9"/>
    <w:rsid w:val="00E32CED"/>
    <w:rsid w:val="00E33E08"/>
    <w:rsid w:val="00E3402A"/>
    <w:rsid w:val="00E347B5"/>
    <w:rsid w:val="00E34C3A"/>
    <w:rsid w:val="00E35C69"/>
    <w:rsid w:val="00E374A8"/>
    <w:rsid w:val="00E3787E"/>
    <w:rsid w:val="00E4037A"/>
    <w:rsid w:val="00E403B2"/>
    <w:rsid w:val="00E405C4"/>
    <w:rsid w:val="00E409A0"/>
    <w:rsid w:val="00E40AE0"/>
    <w:rsid w:val="00E42C92"/>
    <w:rsid w:val="00E42F0F"/>
    <w:rsid w:val="00E43D3A"/>
    <w:rsid w:val="00E44880"/>
    <w:rsid w:val="00E44B74"/>
    <w:rsid w:val="00E44E97"/>
    <w:rsid w:val="00E4513A"/>
    <w:rsid w:val="00E454C8"/>
    <w:rsid w:val="00E46305"/>
    <w:rsid w:val="00E469F4"/>
    <w:rsid w:val="00E46D1F"/>
    <w:rsid w:val="00E5025E"/>
    <w:rsid w:val="00E5055B"/>
    <w:rsid w:val="00E520E4"/>
    <w:rsid w:val="00E52E3B"/>
    <w:rsid w:val="00E539C2"/>
    <w:rsid w:val="00E546C1"/>
    <w:rsid w:val="00E553C2"/>
    <w:rsid w:val="00E570E9"/>
    <w:rsid w:val="00E6092A"/>
    <w:rsid w:val="00E6115C"/>
    <w:rsid w:val="00E6301A"/>
    <w:rsid w:val="00E631B7"/>
    <w:rsid w:val="00E6341B"/>
    <w:rsid w:val="00E63719"/>
    <w:rsid w:val="00E64067"/>
    <w:rsid w:val="00E64A19"/>
    <w:rsid w:val="00E650C7"/>
    <w:rsid w:val="00E65406"/>
    <w:rsid w:val="00E65A3D"/>
    <w:rsid w:val="00E67C7F"/>
    <w:rsid w:val="00E70087"/>
    <w:rsid w:val="00E70A29"/>
    <w:rsid w:val="00E7221E"/>
    <w:rsid w:val="00E72521"/>
    <w:rsid w:val="00E732A3"/>
    <w:rsid w:val="00E74A1D"/>
    <w:rsid w:val="00E75ADF"/>
    <w:rsid w:val="00E76CB4"/>
    <w:rsid w:val="00E77602"/>
    <w:rsid w:val="00E77BB0"/>
    <w:rsid w:val="00E80EB2"/>
    <w:rsid w:val="00E812FA"/>
    <w:rsid w:val="00E82219"/>
    <w:rsid w:val="00E82F05"/>
    <w:rsid w:val="00E86115"/>
    <w:rsid w:val="00E86685"/>
    <w:rsid w:val="00E866E7"/>
    <w:rsid w:val="00E86965"/>
    <w:rsid w:val="00E90B5C"/>
    <w:rsid w:val="00E91D9F"/>
    <w:rsid w:val="00E91F4D"/>
    <w:rsid w:val="00E92522"/>
    <w:rsid w:val="00E953E7"/>
    <w:rsid w:val="00E95492"/>
    <w:rsid w:val="00E95B59"/>
    <w:rsid w:val="00E95F62"/>
    <w:rsid w:val="00E9621B"/>
    <w:rsid w:val="00E96403"/>
    <w:rsid w:val="00E978FE"/>
    <w:rsid w:val="00E97DBF"/>
    <w:rsid w:val="00EA049E"/>
    <w:rsid w:val="00EA072B"/>
    <w:rsid w:val="00EA212C"/>
    <w:rsid w:val="00EA2C38"/>
    <w:rsid w:val="00EA33F7"/>
    <w:rsid w:val="00EA3444"/>
    <w:rsid w:val="00EA36EF"/>
    <w:rsid w:val="00EA38A6"/>
    <w:rsid w:val="00EA42E5"/>
    <w:rsid w:val="00EA4329"/>
    <w:rsid w:val="00EA4516"/>
    <w:rsid w:val="00EA4A87"/>
    <w:rsid w:val="00EA4AB5"/>
    <w:rsid w:val="00EA64A9"/>
    <w:rsid w:val="00EB13DC"/>
    <w:rsid w:val="00EB31C6"/>
    <w:rsid w:val="00EB3805"/>
    <w:rsid w:val="00EB49F1"/>
    <w:rsid w:val="00EB4D46"/>
    <w:rsid w:val="00EB5EB3"/>
    <w:rsid w:val="00EB6084"/>
    <w:rsid w:val="00EB67AD"/>
    <w:rsid w:val="00EB6E09"/>
    <w:rsid w:val="00EB7F04"/>
    <w:rsid w:val="00EC274C"/>
    <w:rsid w:val="00EC2BAA"/>
    <w:rsid w:val="00EC3511"/>
    <w:rsid w:val="00EC4738"/>
    <w:rsid w:val="00EC4F51"/>
    <w:rsid w:val="00EC576E"/>
    <w:rsid w:val="00EC676A"/>
    <w:rsid w:val="00EC6FD3"/>
    <w:rsid w:val="00ED0659"/>
    <w:rsid w:val="00ED2A9F"/>
    <w:rsid w:val="00ED5510"/>
    <w:rsid w:val="00ED5654"/>
    <w:rsid w:val="00ED6492"/>
    <w:rsid w:val="00ED6AC5"/>
    <w:rsid w:val="00EE23A6"/>
    <w:rsid w:val="00EE2D5E"/>
    <w:rsid w:val="00EE2EB9"/>
    <w:rsid w:val="00EE39EB"/>
    <w:rsid w:val="00EE3BE9"/>
    <w:rsid w:val="00EE416A"/>
    <w:rsid w:val="00EE438A"/>
    <w:rsid w:val="00EE46E4"/>
    <w:rsid w:val="00EE55DF"/>
    <w:rsid w:val="00EE5B0E"/>
    <w:rsid w:val="00EE6A45"/>
    <w:rsid w:val="00EF01AD"/>
    <w:rsid w:val="00EF04E8"/>
    <w:rsid w:val="00EF1A60"/>
    <w:rsid w:val="00EF2A43"/>
    <w:rsid w:val="00EF3481"/>
    <w:rsid w:val="00EF5279"/>
    <w:rsid w:val="00EF72FC"/>
    <w:rsid w:val="00EF7E86"/>
    <w:rsid w:val="00F00682"/>
    <w:rsid w:val="00F00866"/>
    <w:rsid w:val="00F00FE2"/>
    <w:rsid w:val="00F017FD"/>
    <w:rsid w:val="00F01CB7"/>
    <w:rsid w:val="00F01DE1"/>
    <w:rsid w:val="00F02C70"/>
    <w:rsid w:val="00F031F4"/>
    <w:rsid w:val="00F04130"/>
    <w:rsid w:val="00F04C34"/>
    <w:rsid w:val="00F060CB"/>
    <w:rsid w:val="00F060EC"/>
    <w:rsid w:val="00F06BC7"/>
    <w:rsid w:val="00F06CBF"/>
    <w:rsid w:val="00F06F6C"/>
    <w:rsid w:val="00F07032"/>
    <w:rsid w:val="00F07328"/>
    <w:rsid w:val="00F07AED"/>
    <w:rsid w:val="00F1008D"/>
    <w:rsid w:val="00F112A1"/>
    <w:rsid w:val="00F134A7"/>
    <w:rsid w:val="00F13C5E"/>
    <w:rsid w:val="00F14C83"/>
    <w:rsid w:val="00F14F87"/>
    <w:rsid w:val="00F156E2"/>
    <w:rsid w:val="00F1595A"/>
    <w:rsid w:val="00F1798E"/>
    <w:rsid w:val="00F21E95"/>
    <w:rsid w:val="00F23A6D"/>
    <w:rsid w:val="00F24259"/>
    <w:rsid w:val="00F2427F"/>
    <w:rsid w:val="00F25B12"/>
    <w:rsid w:val="00F25DF9"/>
    <w:rsid w:val="00F26247"/>
    <w:rsid w:val="00F27D51"/>
    <w:rsid w:val="00F3049A"/>
    <w:rsid w:val="00F31592"/>
    <w:rsid w:val="00F31887"/>
    <w:rsid w:val="00F33DD9"/>
    <w:rsid w:val="00F35144"/>
    <w:rsid w:val="00F36443"/>
    <w:rsid w:val="00F36AA3"/>
    <w:rsid w:val="00F4030B"/>
    <w:rsid w:val="00F4039B"/>
    <w:rsid w:val="00F405BD"/>
    <w:rsid w:val="00F41157"/>
    <w:rsid w:val="00F41998"/>
    <w:rsid w:val="00F41F53"/>
    <w:rsid w:val="00F43E67"/>
    <w:rsid w:val="00F44350"/>
    <w:rsid w:val="00F443E5"/>
    <w:rsid w:val="00F45AA6"/>
    <w:rsid w:val="00F45F5C"/>
    <w:rsid w:val="00F46CE8"/>
    <w:rsid w:val="00F47AA5"/>
    <w:rsid w:val="00F50122"/>
    <w:rsid w:val="00F52555"/>
    <w:rsid w:val="00F53341"/>
    <w:rsid w:val="00F547CF"/>
    <w:rsid w:val="00F54F29"/>
    <w:rsid w:val="00F55980"/>
    <w:rsid w:val="00F563C4"/>
    <w:rsid w:val="00F57595"/>
    <w:rsid w:val="00F575A6"/>
    <w:rsid w:val="00F60251"/>
    <w:rsid w:val="00F6074E"/>
    <w:rsid w:val="00F6109D"/>
    <w:rsid w:val="00F650B8"/>
    <w:rsid w:val="00F6562B"/>
    <w:rsid w:val="00F65BCF"/>
    <w:rsid w:val="00F65DF6"/>
    <w:rsid w:val="00F66678"/>
    <w:rsid w:val="00F708DF"/>
    <w:rsid w:val="00F72A2F"/>
    <w:rsid w:val="00F7327B"/>
    <w:rsid w:val="00F74ABA"/>
    <w:rsid w:val="00F74F05"/>
    <w:rsid w:val="00F75156"/>
    <w:rsid w:val="00F75316"/>
    <w:rsid w:val="00F756B9"/>
    <w:rsid w:val="00F76C75"/>
    <w:rsid w:val="00F809DC"/>
    <w:rsid w:val="00F80BE8"/>
    <w:rsid w:val="00F80E0B"/>
    <w:rsid w:val="00F81A23"/>
    <w:rsid w:val="00F81CBC"/>
    <w:rsid w:val="00F820F4"/>
    <w:rsid w:val="00F83D75"/>
    <w:rsid w:val="00F84926"/>
    <w:rsid w:val="00F8523F"/>
    <w:rsid w:val="00F864A8"/>
    <w:rsid w:val="00F86723"/>
    <w:rsid w:val="00F86E94"/>
    <w:rsid w:val="00F87BA3"/>
    <w:rsid w:val="00F904DB"/>
    <w:rsid w:val="00F90C5A"/>
    <w:rsid w:val="00F91EFC"/>
    <w:rsid w:val="00F920DC"/>
    <w:rsid w:val="00F928E0"/>
    <w:rsid w:val="00F92B03"/>
    <w:rsid w:val="00F92E39"/>
    <w:rsid w:val="00F9431B"/>
    <w:rsid w:val="00F94F15"/>
    <w:rsid w:val="00F96136"/>
    <w:rsid w:val="00F96E77"/>
    <w:rsid w:val="00F973D7"/>
    <w:rsid w:val="00F976D6"/>
    <w:rsid w:val="00FA0620"/>
    <w:rsid w:val="00FA1779"/>
    <w:rsid w:val="00FA25BD"/>
    <w:rsid w:val="00FA28DC"/>
    <w:rsid w:val="00FA30C3"/>
    <w:rsid w:val="00FA39DF"/>
    <w:rsid w:val="00FA43BD"/>
    <w:rsid w:val="00FA4C74"/>
    <w:rsid w:val="00FA4CB9"/>
    <w:rsid w:val="00FA544F"/>
    <w:rsid w:val="00FA5B05"/>
    <w:rsid w:val="00FA74CA"/>
    <w:rsid w:val="00FA7677"/>
    <w:rsid w:val="00FB018B"/>
    <w:rsid w:val="00FB055E"/>
    <w:rsid w:val="00FB0C08"/>
    <w:rsid w:val="00FB163A"/>
    <w:rsid w:val="00FB1C4D"/>
    <w:rsid w:val="00FB1E24"/>
    <w:rsid w:val="00FB2528"/>
    <w:rsid w:val="00FB26F3"/>
    <w:rsid w:val="00FB29B2"/>
    <w:rsid w:val="00FB2A7C"/>
    <w:rsid w:val="00FB3A05"/>
    <w:rsid w:val="00FB4B64"/>
    <w:rsid w:val="00FB50B7"/>
    <w:rsid w:val="00FB764F"/>
    <w:rsid w:val="00FC0EB9"/>
    <w:rsid w:val="00FC1507"/>
    <w:rsid w:val="00FC1527"/>
    <w:rsid w:val="00FC1D1C"/>
    <w:rsid w:val="00FC30BB"/>
    <w:rsid w:val="00FC33E4"/>
    <w:rsid w:val="00FC48F3"/>
    <w:rsid w:val="00FC4D67"/>
    <w:rsid w:val="00FC5257"/>
    <w:rsid w:val="00FC5E6D"/>
    <w:rsid w:val="00FC6709"/>
    <w:rsid w:val="00FC67FA"/>
    <w:rsid w:val="00FC6C85"/>
    <w:rsid w:val="00FC7245"/>
    <w:rsid w:val="00FC7F33"/>
    <w:rsid w:val="00FD1923"/>
    <w:rsid w:val="00FD21F9"/>
    <w:rsid w:val="00FD3B74"/>
    <w:rsid w:val="00FD3FD7"/>
    <w:rsid w:val="00FD560D"/>
    <w:rsid w:val="00FD5F71"/>
    <w:rsid w:val="00FD6784"/>
    <w:rsid w:val="00FD69BF"/>
    <w:rsid w:val="00FD6D26"/>
    <w:rsid w:val="00FD7260"/>
    <w:rsid w:val="00FE10D9"/>
    <w:rsid w:val="00FE10DD"/>
    <w:rsid w:val="00FE1588"/>
    <w:rsid w:val="00FE1BC4"/>
    <w:rsid w:val="00FE2119"/>
    <w:rsid w:val="00FE2217"/>
    <w:rsid w:val="00FE36D9"/>
    <w:rsid w:val="00FE562B"/>
    <w:rsid w:val="00FE56D2"/>
    <w:rsid w:val="00FE5D3E"/>
    <w:rsid w:val="00FE5FA5"/>
    <w:rsid w:val="00FE6731"/>
    <w:rsid w:val="00FE7CEA"/>
    <w:rsid w:val="00FF0995"/>
    <w:rsid w:val="00FF1E5F"/>
    <w:rsid w:val="00FF2410"/>
    <w:rsid w:val="00FF2636"/>
    <w:rsid w:val="00FF2C4D"/>
    <w:rsid w:val="00FF3799"/>
    <w:rsid w:val="00FF4236"/>
    <w:rsid w:val="00FF5F63"/>
    <w:rsid w:val="00FF663C"/>
    <w:rsid w:val="00FF7DC9"/>
    <w:rsid w:val="00FF7F17"/>
    <w:rsid w:val="0102BB3C"/>
    <w:rsid w:val="013E1563"/>
    <w:rsid w:val="0158F1A2"/>
    <w:rsid w:val="01F16BE6"/>
    <w:rsid w:val="022BA796"/>
    <w:rsid w:val="024F46A1"/>
    <w:rsid w:val="026184AD"/>
    <w:rsid w:val="02809EFA"/>
    <w:rsid w:val="02A4CEE3"/>
    <w:rsid w:val="03B4A1FC"/>
    <w:rsid w:val="03C6BF25"/>
    <w:rsid w:val="03E9B7ED"/>
    <w:rsid w:val="043587CF"/>
    <w:rsid w:val="043A6732"/>
    <w:rsid w:val="045A7FE2"/>
    <w:rsid w:val="04743FB7"/>
    <w:rsid w:val="04929F43"/>
    <w:rsid w:val="04973348"/>
    <w:rsid w:val="04996B6D"/>
    <w:rsid w:val="04F0D4CA"/>
    <w:rsid w:val="0537135B"/>
    <w:rsid w:val="05A2FF13"/>
    <w:rsid w:val="05E78E2E"/>
    <w:rsid w:val="05EB93E4"/>
    <w:rsid w:val="05FE7BA5"/>
    <w:rsid w:val="062DA843"/>
    <w:rsid w:val="067C4212"/>
    <w:rsid w:val="06CD219B"/>
    <w:rsid w:val="07101627"/>
    <w:rsid w:val="07347234"/>
    <w:rsid w:val="078E2913"/>
    <w:rsid w:val="07B303D2"/>
    <w:rsid w:val="07BDAEBF"/>
    <w:rsid w:val="07D94EA8"/>
    <w:rsid w:val="080D7205"/>
    <w:rsid w:val="08602450"/>
    <w:rsid w:val="086EB41D"/>
    <w:rsid w:val="08D48373"/>
    <w:rsid w:val="09343C9D"/>
    <w:rsid w:val="09598D6B"/>
    <w:rsid w:val="0965E338"/>
    <w:rsid w:val="099024E0"/>
    <w:rsid w:val="09AA8FBE"/>
    <w:rsid w:val="09FD07A8"/>
    <w:rsid w:val="0A3CAB29"/>
    <w:rsid w:val="0A48CBE0"/>
    <w:rsid w:val="0A8542CC"/>
    <w:rsid w:val="0A8ABEC4"/>
    <w:rsid w:val="0AEC115A"/>
    <w:rsid w:val="0AF0E802"/>
    <w:rsid w:val="0B992555"/>
    <w:rsid w:val="0BAEAD36"/>
    <w:rsid w:val="0BB7A4B9"/>
    <w:rsid w:val="0BCCAFFE"/>
    <w:rsid w:val="0BF7C0A3"/>
    <w:rsid w:val="0C533380"/>
    <w:rsid w:val="0C747BA0"/>
    <w:rsid w:val="0C7BCF13"/>
    <w:rsid w:val="0C98ECB6"/>
    <w:rsid w:val="0C9B1476"/>
    <w:rsid w:val="0CBDF7B1"/>
    <w:rsid w:val="0CCCECE1"/>
    <w:rsid w:val="0CD4F62C"/>
    <w:rsid w:val="0CD6FCAF"/>
    <w:rsid w:val="0CE48CD7"/>
    <w:rsid w:val="0CF2E0C6"/>
    <w:rsid w:val="0CFE9D2A"/>
    <w:rsid w:val="0D05E525"/>
    <w:rsid w:val="0D5099B6"/>
    <w:rsid w:val="0D833CCB"/>
    <w:rsid w:val="0D8354FC"/>
    <w:rsid w:val="0D970D61"/>
    <w:rsid w:val="0DEE2F86"/>
    <w:rsid w:val="0DF8DDCF"/>
    <w:rsid w:val="0E03700E"/>
    <w:rsid w:val="0E183FFF"/>
    <w:rsid w:val="0E4193BA"/>
    <w:rsid w:val="0E6A369C"/>
    <w:rsid w:val="0E73DFCF"/>
    <w:rsid w:val="0EC915E4"/>
    <w:rsid w:val="0EFCA2DA"/>
    <w:rsid w:val="0F238DAA"/>
    <w:rsid w:val="0F9F406F"/>
    <w:rsid w:val="0FEADDA6"/>
    <w:rsid w:val="107D4DA8"/>
    <w:rsid w:val="10BF5E0B"/>
    <w:rsid w:val="10E1CAE0"/>
    <w:rsid w:val="111A56ED"/>
    <w:rsid w:val="11BD395E"/>
    <w:rsid w:val="12584344"/>
    <w:rsid w:val="12BD9A36"/>
    <w:rsid w:val="12C74CA6"/>
    <w:rsid w:val="12FB00FA"/>
    <w:rsid w:val="13082E3A"/>
    <w:rsid w:val="130F7898"/>
    <w:rsid w:val="13AD38AD"/>
    <w:rsid w:val="13F26F09"/>
    <w:rsid w:val="141E96EF"/>
    <w:rsid w:val="14205E22"/>
    <w:rsid w:val="14599744"/>
    <w:rsid w:val="14BCF297"/>
    <w:rsid w:val="14CD64A5"/>
    <w:rsid w:val="14E116B8"/>
    <w:rsid w:val="14E49B16"/>
    <w:rsid w:val="14FC4D3C"/>
    <w:rsid w:val="15188890"/>
    <w:rsid w:val="1549090E"/>
    <w:rsid w:val="160A320C"/>
    <w:rsid w:val="165406B8"/>
    <w:rsid w:val="170D574C"/>
    <w:rsid w:val="17332879"/>
    <w:rsid w:val="1733FC64"/>
    <w:rsid w:val="174BA88B"/>
    <w:rsid w:val="178B5ED9"/>
    <w:rsid w:val="17C4E059"/>
    <w:rsid w:val="18000461"/>
    <w:rsid w:val="1819EB7D"/>
    <w:rsid w:val="18B14793"/>
    <w:rsid w:val="18BF8614"/>
    <w:rsid w:val="1921AEE6"/>
    <w:rsid w:val="196B872E"/>
    <w:rsid w:val="19CB5437"/>
    <w:rsid w:val="19CB8A85"/>
    <w:rsid w:val="19D425D6"/>
    <w:rsid w:val="19F271FB"/>
    <w:rsid w:val="1A3BC0A4"/>
    <w:rsid w:val="1A960BBB"/>
    <w:rsid w:val="1AC85BA7"/>
    <w:rsid w:val="1B12FF00"/>
    <w:rsid w:val="1B3A91FA"/>
    <w:rsid w:val="1B97774C"/>
    <w:rsid w:val="1C2BF20D"/>
    <w:rsid w:val="1C8F1BEA"/>
    <w:rsid w:val="1C95C066"/>
    <w:rsid w:val="1CAC0D85"/>
    <w:rsid w:val="1CFFC3CF"/>
    <w:rsid w:val="1D060F68"/>
    <w:rsid w:val="1DB63524"/>
    <w:rsid w:val="1DDBCF70"/>
    <w:rsid w:val="1DEE1C30"/>
    <w:rsid w:val="1E0A5C39"/>
    <w:rsid w:val="1E67A579"/>
    <w:rsid w:val="1EAE48E6"/>
    <w:rsid w:val="1EE1345F"/>
    <w:rsid w:val="1F3EA3D4"/>
    <w:rsid w:val="1FB6F5A5"/>
    <w:rsid w:val="1FEBE9C2"/>
    <w:rsid w:val="2048C897"/>
    <w:rsid w:val="204C369F"/>
    <w:rsid w:val="204F45AC"/>
    <w:rsid w:val="2072CADD"/>
    <w:rsid w:val="20CFC4B6"/>
    <w:rsid w:val="20E6BA78"/>
    <w:rsid w:val="215D2D31"/>
    <w:rsid w:val="22161EA7"/>
    <w:rsid w:val="2233EDE8"/>
    <w:rsid w:val="23A301D7"/>
    <w:rsid w:val="23C6F51E"/>
    <w:rsid w:val="23C79F91"/>
    <w:rsid w:val="23D150B5"/>
    <w:rsid w:val="24117B15"/>
    <w:rsid w:val="24399B32"/>
    <w:rsid w:val="24976071"/>
    <w:rsid w:val="24DC98E1"/>
    <w:rsid w:val="25A6DECD"/>
    <w:rsid w:val="25D56B93"/>
    <w:rsid w:val="26A9D1AE"/>
    <w:rsid w:val="26CC8155"/>
    <w:rsid w:val="26DA3B0C"/>
    <w:rsid w:val="26F8B4C3"/>
    <w:rsid w:val="26FD1825"/>
    <w:rsid w:val="2702EABF"/>
    <w:rsid w:val="27586867"/>
    <w:rsid w:val="2767757C"/>
    <w:rsid w:val="27CDEB4B"/>
    <w:rsid w:val="27E0D455"/>
    <w:rsid w:val="27F3BE92"/>
    <w:rsid w:val="284A379C"/>
    <w:rsid w:val="284D9269"/>
    <w:rsid w:val="288A9244"/>
    <w:rsid w:val="2945A979"/>
    <w:rsid w:val="29A42232"/>
    <w:rsid w:val="29A5B77A"/>
    <w:rsid w:val="29AD83AB"/>
    <w:rsid w:val="29DDCC05"/>
    <w:rsid w:val="29E4923B"/>
    <w:rsid w:val="29F1C5E6"/>
    <w:rsid w:val="2A36E115"/>
    <w:rsid w:val="2A4F6120"/>
    <w:rsid w:val="2A55F354"/>
    <w:rsid w:val="2A80EB37"/>
    <w:rsid w:val="2B34EE73"/>
    <w:rsid w:val="2B80D2F0"/>
    <w:rsid w:val="2B906861"/>
    <w:rsid w:val="2B9EF120"/>
    <w:rsid w:val="2BCE3C13"/>
    <w:rsid w:val="2BD5518B"/>
    <w:rsid w:val="2C21D322"/>
    <w:rsid w:val="2C5BED17"/>
    <w:rsid w:val="2C6DC6B8"/>
    <w:rsid w:val="2CBEE124"/>
    <w:rsid w:val="2CDC7BCD"/>
    <w:rsid w:val="2D7BDF36"/>
    <w:rsid w:val="2D9A7998"/>
    <w:rsid w:val="2DAD7A0E"/>
    <w:rsid w:val="2DC810C2"/>
    <w:rsid w:val="2DF1DD65"/>
    <w:rsid w:val="2EC8FB1D"/>
    <w:rsid w:val="2F4381F1"/>
    <w:rsid w:val="2F8B4948"/>
    <w:rsid w:val="2FC6F67D"/>
    <w:rsid w:val="303E3115"/>
    <w:rsid w:val="307758A6"/>
    <w:rsid w:val="308A7758"/>
    <w:rsid w:val="30B37FF8"/>
    <w:rsid w:val="312ADB0F"/>
    <w:rsid w:val="31BA898E"/>
    <w:rsid w:val="32823DE5"/>
    <w:rsid w:val="329A16A5"/>
    <w:rsid w:val="32A5437A"/>
    <w:rsid w:val="32BD8C11"/>
    <w:rsid w:val="32F803DD"/>
    <w:rsid w:val="3332EB59"/>
    <w:rsid w:val="349A8CA3"/>
    <w:rsid w:val="35818142"/>
    <w:rsid w:val="3605652B"/>
    <w:rsid w:val="365644B4"/>
    <w:rsid w:val="36B6169D"/>
    <w:rsid w:val="371D51A3"/>
    <w:rsid w:val="37A89AD4"/>
    <w:rsid w:val="381DFDF5"/>
    <w:rsid w:val="384942FA"/>
    <w:rsid w:val="387DBCFF"/>
    <w:rsid w:val="38CD24FA"/>
    <w:rsid w:val="38DA3646"/>
    <w:rsid w:val="38E499DF"/>
    <w:rsid w:val="38F712C3"/>
    <w:rsid w:val="39C625D8"/>
    <w:rsid w:val="3A500B04"/>
    <w:rsid w:val="3A6970E1"/>
    <w:rsid w:val="3AB9D07A"/>
    <w:rsid w:val="3AFAB361"/>
    <w:rsid w:val="3B67655C"/>
    <w:rsid w:val="3B710861"/>
    <w:rsid w:val="3B97F0FB"/>
    <w:rsid w:val="3B999B16"/>
    <w:rsid w:val="3BA5539C"/>
    <w:rsid w:val="3BB0A5E6"/>
    <w:rsid w:val="3C2CB532"/>
    <w:rsid w:val="3C3E50BC"/>
    <w:rsid w:val="3CB2ADA5"/>
    <w:rsid w:val="3CC4F83E"/>
    <w:rsid w:val="3CF021C4"/>
    <w:rsid w:val="3E8984F3"/>
    <w:rsid w:val="3EF8671B"/>
    <w:rsid w:val="3F086E64"/>
    <w:rsid w:val="3F15B091"/>
    <w:rsid w:val="3F1C4BB1"/>
    <w:rsid w:val="3F6960F3"/>
    <w:rsid w:val="3F9D0F1A"/>
    <w:rsid w:val="3FE50857"/>
    <w:rsid w:val="3FFDBE02"/>
    <w:rsid w:val="40D0C315"/>
    <w:rsid w:val="412E4A7E"/>
    <w:rsid w:val="417BCC3D"/>
    <w:rsid w:val="41A65ECF"/>
    <w:rsid w:val="41C82CAC"/>
    <w:rsid w:val="424F7548"/>
    <w:rsid w:val="434C6897"/>
    <w:rsid w:val="43531A90"/>
    <w:rsid w:val="439072E1"/>
    <w:rsid w:val="43E75753"/>
    <w:rsid w:val="43FAFFF7"/>
    <w:rsid w:val="440228FA"/>
    <w:rsid w:val="447FB894"/>
    <w:rsid w:val="449AAC86"/>
    <w:rsid w:val="449DBD22"/>
    <w:rsid w:val="44B145F3"/>
    <w:rsid w:val="44D03E81"/>
    <w:rsid w:val="4502C9EA"/>
    <w:rsid w:val="450E47A2"/>
    <w:rsid w:val="455FA589"/>
    <w:rsid w:val="456F6FA2"/>
    <w:rsid w:val="458C5246"/>
    <w:rsid w:val="4594F825"/>
    <w:rsid w:val="45AC6F25"/>
    <w:rsid w:val="4657E903"/>
    <w:rsid w:val="4688CF41"/>
    <w:rsid w:val="46924D69"/>
    <w:rsid w:val="469BEE95"/>
    <w:rsid w:val="46AA1803"/>
    <w:rsid w:val="46BB5796"/>
    <w:rsid w:val="46D1BCF7"/>
    <w:rsid w:val="46FBECAA"/>
    <w:rsid w:val="4753CF1A"/>
    <w:rsid w:val="475963D1"/>
    <w:rsid w:val="4784624F"/>
    <w:rsid w:val="47C3FE3B"/>
    <w:rsid w:val="47E76530"/>
    <w:rsid w:val="4833E23B"/>
    <w:rsid w:val="48A0DCE9"/>
    <w:rsid w:val="48E89596"/>
    <w:rsid w:val="49CF866F"/>
    <w:rsid w:val="4A4070C9"/>
    <w:rsid w:val="4A889743"/>
    <w:rsid w:val="4AC7770E"/>
    <w:rsid w:val="4B139031"/>
    <w:rsid w:val="4B2E789E"/>
    <w:rsid w:val="4B3248E7"/>
    <w:rsid w:val="4B7A7039"/>
    <w:rsid w:val="4B7BFF1F"/>
    <w:rsid w:val="4B97C5F7"/>
    <w:rsid w:val="4BB02A6B"/>
    <w:rsid w:val="4C0628CA"/>
    <w:rsid w:val="4C41F563"/>
    <w:rsid w:val="4C472C28"/>
    <w:rsid w:val="4C71A21C"/>
    <w:rsid w:val="4CA90EEF"/>
    <w:rsid w:val="4CE6149B"/>
    <w:rsid w:val="4CE8FF00"/>
    <w:rsid w:val="4D10541E"/>
    <w:rsid w:val="4D3E0AD8"/>
    <w:rsid w:val="4D8CF471"/>
    <w:rsid w:val="4EA0CE8A"/>
    <w:rsid w:val="4EC1B2DE"/>
    <w:rsid w:val="4ED17C9E"/>
    <w:rsid w:val="4ED7F8CA"/>
    <w:rsid w:val="4F044571"/>
    <w:rsid w:val="4FC781A1"/>
    <w:rsid w:val="4FDF020A"/>
    <w:rsid w:val="4FEB0484"/>
    <w:rsid w:val="4FF5ABFC"/>
    <w:rsid w:val="4FF89349"/>
    <w:rsid w:val="503AB81D"/>
    <w:rsid w:val="507A7770"/>
    <w:rsid w:val="5085C3E0"/>
    <w:rsid w:val="5095051B"/>
    <w:rsid w:val="5103C25C"/>
    <w:rsid w:val="51D988F1"/>
    <w:rsid w:val="522248C8"/>
    <w:rsid w:val="5229906A"/>
    <w:rsid w:val="522AF500"/>
    <w:rsid w:val="522EE520"/>
    <w:rsid w:val="52527247"/>
    <w:rsid w:val="526EDCFC"/>
    <w:rsid w:val="5282B12C"/>
    <w:rsid w:val="52F65799"/>
    <w:rsid w:val="53286C05"/>
    <w:rsid w:val="537B4357"/>
    <w:rsid w:val="5385FBE9"/>
    <w:rsid w:val="53EF4B9A"/>
    <w:rsid w:val="53FA5CC3"/>
    <w:rsid w:val="5401A840"/>
    <w:rsid w:val="542253D3"/>
    <w:rsid w:val="553F4EE4"/>
    <w:rsid w:val="55472EE9"/>
    <w:rsid w:val="5559E98A"/>
    <w:rsid w:val="55DA253E"/>
    <w:rsid w:val="562D5185"/>
    <w:rsid w:val="563FB5E4"/>
    <w:rsid w:val="565AF7A1"/>
    <w:rsid w:val="56B80D4A"/>
    <w:rsid w:val="56C68718"/>
    <w:rsid w:val="56DAC30A"/>
    <w:rsid w:val="57ADFDB3"/>
    <w:rsid w:val="57DB9AAC"/>
    <w:rsid w:val="57EFD677"/>
    <w:rsid w:val="57F4464E"/>
    <w:rsid w:val="583DD951"/>
    <w:rsid w:val="5889A463"/>
    <w:rsid w:val="58D8B97F"/>
    <w:rsid w:val="58E59103"/>
    <w:rsid w:val="5951FDD1"/>
    <w:rsid w:val="59F78984"/>
    <w:rsid w:val="5A0BBB5C"/>
    <w:rsid w:val="5A907CAB"/>
    <w:rsid w:val="5AF3E30B"/>
    <w:rsid w:val="5B1DF672"/>
    <w:rsid w:val="5B2BDAB1"/>
    <w:rsid w:val="5B4993F7"/>
    <w:rsid w:val="5B5F96E1"/>
    <w:rsid w:val="5B8EE952"/>
    <w:rsid w:val="5B98038F"/>
    <w:rsid w:val="5BB11B03"/>
    <w:rsid w:val="5BCB546F"/>
    <w:rsid w:val="5BD01BE9"/>
    <w:rsid w:val="5BDFF752"/>
    <w:rsid w:val="5C2FD58E"/>
    <w:rsid w:val="5C83E065"/>
    <w:rsid w:val="5CD692E9"/>
    <w:rsid w:val="5CDF5600"/>
    <w:rsid w:val="5D085DF5"/>
    <w:rsid w:val="5D162215"/>
    <w:rsid w:val="5D2F2A46"/>
    <w:rsid w:val="5D431E65"/>
    <w:rsid w:val="5D47414F"/>
    <w:rsid w:val="5D62607C"/>
    <w:rsid w:val="5D739852"/>
    <w:rsid w:val="5DC7769C"/>
    <w:rsid w:val="5DD8ECED"/>
    <w:rsid w:val="5E7A33B9"/>
    <w:rsid w:val="5EB1F276"/>
    <w:rsid w:val="5F06C254"/>
    <w:rsid w:val="5F8965CF"/>
    <w:rsid w:val="5F9EF72A"/>
    <w:rsid w:val="609A013E"/>
    <w:rsid w:val="609C11F6"/>
    <w:rsid w:val="60AD2EC1"/>
    <w:rsid w:val="60B03FC3"/>
    <w:rsid w:val="60C26C34"/>
    <w:rsid w:val="610E3666"/>
    <w:rsid w:val="6170969B"/>
    <w:rsid w:val="61F1B39D"/>
    <w:rsid w:val="624D9936"/>
    <w:rsid w:val="62BD5B41"/>
    <w:rsid w:val="62F0EB89"/>
    <w:rsid w:val="63201794"/>
    <w:rsid w:val="6353D406"/>
    <w:rsid w:val="636C0517"/>
    <w:rsid w:val="638E5AC8"/>
    <w:rsid w:val="63D1A200"/>
    <w:rsid w:val="64A8375D"/>
    <w:rsid w:val="64A9A95C"/>
    <w:rsid w:val="64C6E6B5"/>
    <w:rsid w:val="650C1E01"/>
    <w:rsid w:val="65B5DA69"/>
    <w:rsid w:val="65D697C6"/>
    <w:rsid w:val="6683799F"/>
    <w:rsid w:val="668E232B"/>
    <w:rsid w:val="669D75E2"/>
    <w:rsid w:val="66B27309"/>
    <w:rsid w:val="66BCE42F"/>
    <w:rsid w:val="66E87A4F"/>
    <w:rsid w:val="66FB76EA"/>
    <w:rsid w:val="6713C001"/>
    <w:rsid w:val="678DAB1A"/>
    <w:rsid w:val="67A70CF4"/>
    <w:rsid w:val="67E0E4CB"/>
    <w:rsid w:val="681EE668"/>
    <w:rsid w:val="683612CA"/>
    <w:rsid w:val="690CE97F"/>
    <w:rsid w:val="69417648"/>
    <w:rsid w:val="69605856"/>
    <w:rsid w:val="6983AA6D"/>
    <w:rsid w:val="6A028460"/>
    <w:rsid w:val="6A0C9BFA"/>
    <w:rsid w:val="6A3069E6"/>
    <w:rsid w:val="6A52978A"/>
    <w:rsid w:val="6A9F72B4"/>
    <w:rsid w:val="6AA5D4AD"/>
    <w:rsid w:val="6AD4348D"/>
    <w:rsid w:val="6B1F7ACE"/>
    <w:rsid w:val="6BE278D3"/>
    <w:rsid w:val="6C1F5F79"/>
    <w:rsid w:val="6C93461E"/>
    <w:rsid w:val="6D5C988B"/>
    <w:rsid w:val="6D6AB297"/>
    <w:rsid w:val="6D7CB3C0"/>
    <w:rsid w:val="6DCE0AB7"/>
    <w:rsid w:val="6E4220A8"/>
    <w:rsid w:val="6E911976"/>
    <w:rsid w:val="6EF4803F"/>
    <w:rsid w:val="6F1C4A33"/>
    <w:rsid w:val="6F25337E"/>
    <w:rsid w:val="6FDD512D"/>
    <w:rsid w:val="7071C5E4"/>
    <w:rsid w:val="7097004A"/>
    <w:rsid w:val="70B8128E"/>
    <w:rsid w:val="7113C169"/>
    <w:rsid w:val="711FF94B"/>
    <w:rsid w:val="71862C0C"/>
    <w:rsid w:val="71CB17A5"/>
    <w:rsid w:val="71EB8EFE"/>
    <w:rsid w:val="71F78EFD"/>
    <w:rsid w:val="7286FA4C"/>
    <w:rsid w:val="72CEA8F3"/>
    <w:rsid w:val="73703493"/>
    <w:rsid w:val="7376F769"/>
    <w:rsid w:val="7387AA56"/>
    <w:rsid w:val="73C9471C"/>
    <w:rsid w:val="7464BF3F"/>
    <w:rsid w:val="746BDE3E"/>
    <w:rsid w:val="74763AB0"/>
    <w:rsid w:val="75228E88"/>
    <w:rsid w:val="75339A3F"/>
    <w:rsid w:val="753B3D26"/>
    <w:rsid w:val="7550D7A0"/>
    <w:rsid w:val="755B16A3"/>
    <w:rsid w:val="75AB7623"/>
    <w:rsid w:val="75D481BA"/>
    <w:rsid w:val="75EE7C3E"/>
    <w:rsid w:val="75F0AB3F"/>
    <w:rsid w:val="760D32CD"/>
    <w:rsid w:val="761A12BF"/>
    <w:rsid w:val="76326D6C"/>
    <w:rsid w:val="7663E11C"/>
    <w:rsid w:val="76906548"/>
    <w:rsid w:val="769D8D80"/>
    <w:rsid w:val="76A28AD7"/>
    <w:rsid w:val="772C704D"/>
    <w:rsid w:val="773E98DE"/>
    <w:rsid w:val="7761EE7F"/>
    <w:rsid w:val="778B5B4F"/>
    <w:rsid w:val="77A0CE89"/>
    <w:rsid w:val="77F2CA49"/>
    <w:rsid w:val="781B4115"/>
    <w:rsid w:val="785D7D43"/>
    <w:rsid w:val="787DD17E"/>
    <w:rsid w:val="7951B381"/>
    <w:rsid w:val="79A3B356"/>
    <w:rsid w:val="79EF7B1A"/>
    <w:rsid w:val="7A1A0922"/>
    <w:rsid w:val="7A534CB4"/>
    <w:rsid w:val="7A7800FE"/>
    <w:rsid w:val="7ACC1B16"/>
    <w:rsid w:val="7AEED47C"/>
    <w:rsid w:val="7B00AFB6"/>
    <w:rsid w:val="7B4875BF"/>
    <w:rsid w:val="7B9157AA"/>
    <w:rsid w:val="7C07AC6B"/>
    <w:rsid w:val="7C0ED242"/>
    <w:rsid w:val="7C16CF5E"/>
    <w:rsid w:val="7C25A620"/>
    <w:rsid w:val="7C888693"/>
    <w:rsid w:val="7C9A1EA7"/>
    <w:rsid w:val="7CB960C5"/>
    <w:rsid w:val="7CC59F6A"/>
    <w:rsid w:val="7D5358B3"/>
    <w:rsid w:val="7D9314FA"/>
    <w:rsid w:val="7DB5ED94"/>
    <w:rsid w:val="7EAFC936"/>
    <w:rsid w:val="7ECEF083"/>
    <w:rsid w:val="7F18B0D8"/>
    <w:rsid w:val="7F7629D2"/>
    <w:rsid w:val="7FCC3A8A"/>
    <w:rsid w:val="7FFCE0DF"/>
  </w:rsids>
  <m:mathPr>
    <m:mathFont m:val="Cambria Math"/>
    <m:brkBin m:val="before"/>
    <m:brkBinSub m:val="--"/>
    <m:smallFrac m:val="0"/>
    <m:dispDef/>
    <m:lMargin m:val="0"/>
    <m:rMargin m:val="0"/>
    <m:defJc m:val="centerGroup"/>
    <m:wrapIndent m:val="1440"/>
    <m:intLim m:val="subSup"/>
    <m:naryLim m:val="undOvr"/>
  </m:mathPr>
  <w:themeFontLang w:val="de-DE"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v:textbox inset="5.85pt,.7pt,5.85pt,.7pt"/>
    </o:shapedefaults>
    <o:shapelayout v:ext="edit">
      <o:idmap v:ext="edit" data="2"/>
    </o:shapelayout>
  </w:shapeDefaults>
  <w:decimalSymbol w:val="."/>
  <w:listSeparator w:val=","/>
  <w14:docId w14:val="70E3D6E6"/>
  <w15:docId w15:val="{C4392969-FB87-45B3-863B-E67EEDAADD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de-DE"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A253CD"/>
    <w:rPr>
      <w:sz w:val="18"/>
      <w:lang w:val="en-GB"/>
    </w:rPr>
  </w:style>
  <w:style w:type="paragraph" w:styleId="1">
    <w:name w:val="heading 1"/>
    <w:basedOn w:val="a"/>
    <w:next w:val="a"/>
    <w:link w:val="10"/>
    <w:uiPriority w:val="9"/>
    <w:qFormat/>
    <w:rsid w:val="00945E93"/>
    <w:pPr>
      <w:outlineLvl w:val="0"/>
    </w:pPr>
    <w:rPr>
      <w:b/>
      <w:color w:val="0095D5" w:themeColor="accent1"/>
    </w:rPr>
  </w:style>
  <w:style w:type="paragraph" w:styleId="2">
    <w:name w:val="heading 2"/>
    <w:basedOn w:val="a"/>
    <w:next w:val="a"/>
    <w:link w:val="20"/>
    <w:uiPriority w:val="9"/>
    <w:unhideWhenUsed/>
    <w:rsid w:val="009C45A2"/>
    <w:pPr>
      <w:outlineLvl w:val="1"/>
    </w:pPr>
    <w:rPr>
      <w:b/>
    </w:rPr>
  </w:style>
  <w:style w:type="paragraph" w:styleId="4">
    <w:name w:val="heading 4"/>
    <w:basedOn w:val="a"/>
    <w:next w:val="a"/>
    <w:link w:val="40"/>
    <w:uiPriority w:val="9"/>
    <w:semiHidden/>
    <w:unhideWhenUsed/>
    <w:qFormat/>
    <w:rsid w:val="00177338"/>
    <w:pPr>
      <w:keepNext/>
      <w:keepLines/>
      <w:spacing w:before="40"/>
      <w:outlineLvl w:val="3"/>
    </w:pPr>
    <w:rPr>
      <w:rFonts w:asciiTheme="majorHAnsi" w:eastAsiaTheme="majorEastAsia" w:hAnsiTheme="majorHAnsi" w:cstheme="majorBidi"/>
      <w:i/>
      <w:iCs/>
      <w:color w:val="006F9F" w:themeColor="accent1" w:themeShade="BF"/>
    </w:rPr>
  </w:style>
  <w:style w:type="paragraph" w:styleId="5">
    <w:name w:val="heading 5"/>
    <w:basedOn w:val="a"/>
    <w:next w:val="a"/>
    <w:link w:val="50"/>
    <w:uiPriority w:val="9"/>
    <w:semiHidden/>
    <w:unhideWhenUsed/>
    <w:qFormat/>
    <w:rsid w:val="0075529A"/>
    <w:pPr>
      <w:keepNext/>
      <w:keepLines/>
      <w:spacing w:before="40"/>
      <w:outlineLvl w:val="4"/>
    </w:pPr>
    <w:rPr>
      <w:rFonts w:asciiTheme="majorHAnsi" w:eastAsiaTheme="majorEastAsia" w:hAnsiTheme="majorHAnsi" w:cstheme="majorBidi"/>
      <w:color w:val="006F9F"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8E5D5C"/>
    <w:pPr>
      <w:spacing w:line="195" w:lineRule="atLeast"/>
      <w:ind w:right="-1737"/>
      <w:jc w:val="right"/>
    </w:pPr>
    <w:rPr>
      <w:caps/>
      <w:spacing w:val="12"/>
      <w:sz w:val="15"/>
    </w:rPr>
  </w:style>
  <w:style w:type="character" w:customStyle="1" w:styleId="a4">
    <w:name w:val="ヘッダー (文字)"/>
    <w:basedOn w:val="a0"/>
    <w:link w:val="a3"/>
    <w:uiPriority w:val="99"/>
    <w:rsid w:val="008E5D5C"/>
    <w:rPr>
      <w:caps/>
      <w:spacing w:val="12"/>
      <w:sz w:val="15"/>
      <w:lang w:val="en-GB"/>
    </w:rPr>
  </w:style>
  <w:style w:type="paragraph" w:styleId="a5">
    <w:name w:val="footer"/>
    <w:basedOn w:val="a"/>
    <w:link w:val="a6"/>
    <w:uiPriority w:val="99"/>
    <w:unhideWhenUsed/>
    <w:rsid w:val="00AB5767"/>
    <w:pPr>
      <w:spacing w:line="180" w:lineRule="atLeast"/>
    </w:pPr>
    <w:rPr>
      <w:sz w:val="12"/>
    </w:rPr>
  </w:style>
  <w:style w:type="character" w:customStyle="1" w:styleId="a6">
    <w:name w:val="フッター (文字)"/>
    <w:basedOn w:val="a0"/>
    <w:link w:val="a5"/>
    <w:uiPriority w:val="99"/>
    <w:rsid w:val="00AB5767"/>
    <w:rPr>
      <w:sz w:val="12"/>
      <w:lang w:val="en-GB"/>
    </w:rPr>
  </w:style>
  <w:style w:type="table" w:styleId="a7">
    <w:name w:val="Table Grid"/>
    <w:basedOn w:val="a1"/>
    <w:unhideWhenUsed/>
    <w:rsid w:val="005327D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fo">
    <w:name w:val="Info"/>
    <w:basedOn w:val="a"/>
    <w:qFormat/>
    <w:rsid w:val="00AE2057"/>
    <w:pPr>
      <w:spacing w:line="180" w:lineRule="atLeast"/>
    </w:pPr>
    <w:rPr>
      <w:sz w:val="12"/>
    </w:rPr>
  </w:style>
  <w:style w:type="paragraph" w:styleId="a8">
    <w:name w:val="Title"/>
    <w:basedOn w:val="a"/>
    <w:next w:val="a"/>
    <w:link w:val="a9"/>
    <w:uiPriority w:val="10"/>
    <w:rsid w:val="00AC4E77"/>
    <w:pPr>
      <w:spacing w:before="440" w:after="200"/>
      <w:contextualSpacing/>
    </w:pPr>
    <w:rPr>
      <w:sz w:val="24"/>
    </w:rPr>
  </w:style>
  <w:style w:type="character" w:customStyle="1" w:styleId="a9">
    <w:name w:val="表題 (文字)"/>
    <w:basedOn w:val="a0"/>
    <w:link w:val="a8"/>
    <w:uiPriority w:val="10"/>
    <w:rsid w:val="00AC4E77"/>
    <w:rPr>
      <w:sz w:val="24"/>
      <w:lang w:val="en-GB"/>
    </w:rPr>
  </w:style>
  <w:style w:type="character" w:customStyle="1" w:styleId="10">
    <w:name w:val="見出し 1 (文字)"/>
    <w:basedOn w:val="a0"/>
    <w:link w:val="1"/>
    <w:uiPriority w:val="9"/>
    <w:rsid w:val="00945E93"/>
    <w:rPr>
      <w:b/>
      <w:color w:val="0095D5" w:themeColor="accent1"/>
      <w:sz w:val="18"/>
      <w:lang w:val="en-GB"/>
    </w:rPr>
  </w:style>
  <w:style w:type="paragraph" w:customStyle="1" w:styleId="Marginalnote">
    <w:name w:val="Marginal note"/>
    <w:basedOn w:val="a"/>
    <w:qFormat/>
    <w:rsid w:val="00F45F5C"/>
    <w:pPr>
      <w:framePr w:w="1418" w:wrap="around" w:vAnchor="text" w:hAnchor="text" w:x="8194" w:y="41"/>
      <w:spacing w:line="195" w:lineRule="atLeast"/>
    </w:pPr>
    <w:rPr>
      <w:sz w:val="15"/>
    </w:rPr>
  </w:style>
  <w:style w:type="character" w:customStyle="1" w:styleId="20">
    <w:name w:val="見出し 2 (文字)"/>
    <w:basedOn w:val="a0"/>
    <w:link w:val="2"/>
    <w:uiPriority w:val="9"/>
    <w:rsid w:val="009C45A2"/>
    <w:rPr>
      <w:b/>
      <w:sz w:val="18"/>
      <w:lang w:val="en-GB"/>
    </w:rPr>
  </w:style>
  <w:style w:type="paragraph" w:customStyle="1" w:styleId="Contact">
    <w:name w:val="Contact"/>
    <w:basedOn w:val="a"/>
    <w:qFormat/>
    <w:rsid w:val="00C24DAB"/>
    <w:pPr>
      <w:tabs>
        <w:tab w:val="left" w:pos="4111"/>
      </w:tabs>
      <w:spacing w:line="210" w:lineRule="atLeast"/>
    </w:pPr>
    <w:rPr>
      <w:sz w:val="15"/>
    </w:rPr>
  </w:style>
  <w:style w:type="character" w:styleId="aa">
    <w:name w:val="Hyperlink"/>
    <w:basedOn w:val="a0"/>
    <w:uiPriority w:val="99"/>
    <w:unhideWhenUsed/>
    <w:rsid w:val="00C24DAB"/>
    <w:rPr>
      <w:color w:val="000000" w:themeColor="hyperlink"/>
      <w:u w:val="single"/>
    </w:rPr>
  </w:style>
  <w:style w:type="paragraph" w:customStyle="1" w:styleId="Embargo">
    <w:name w:val="Embargo"/>
    <w:basedOn w:val="a"/>
    <w:qFormat/>
    <w:rsid w:val="009C45A2"/>
    <w:pPr>
      <w:spacing w:after="240"/>
    </w:pPr>
    <w:rPr>
      <w:b/>
      <w:color w:val="FF0A14"/>
    </w:rPr>
  </w:style>
  <w:style w:type="paragraph" w:styleId="ab">
    <w:name w:val="caption"/>
    <w:basedOn w:val="a"/>
    <w:next w:val="a"/>
    <w:uiPriority w:val="35"/>
    <w:unhideWhenUsed/>
    <w:qFormat/>
    <w:rsid w:val="009320A9"/>
    <w:pPr>
      <w:spacing w:line="210" w:lineRule="atLeast"/>
    </w:pPr>
    <w:rPr>
      <w:sz w:val="15"/>
    </w:rPr>
  </w:style>
  <w:style w:type="paragraph" w:customStyle="1" w:styleId="About">
    <w:name w:val="About"/>
    <w:basedOn w:val="a"/>
    <w:qFormat/>
    <w:rsid w:val="00B476AD"/>
  </w:style>
  <w:style w:type="paragraph" w:styleId="ac">
    <w:name w:val="Balloon Text"/>
    <w:basedOn w:val="a"/>
    <w:link w:val="ad"/>
    <w:uiPriority w:val="99"/>
    <w:semiHidden/>
    <w:unhideWhenUsed/>
    <w:rsid w:val="009031C7"/>
    <w:rPr>
      <w:rFonts w:ascii="Segoe UI" w:hAnsi="Segoe UI" w:cs="Segoe UI"/>
      <w:szCs w:val="18"/>
    </w:rPr>
  </w:style>
  <w:style w:type="character" w:customStyle="1" w:styleId="ad">
    <w:name w:val="吹き出し (文字)"/>
    <w:basedOn w:val="a0"/>
    <w:link w:val="ac"/>
    <w:uiPriority w:val="99"/>
    <w:semiHidden/>
    <w:rsid w:val="009031C7"/>
    <w:rPr>
      <w:rFonts w:ascii="Segoe UI" w:hAnsi="Segoe UI" w:cs="Segoe UI"/>
      <w:sz w:val="18"/>
      <w:szCs w:val="18"/>
      <w:lang w:val="en-GB"/>
    </w:rPr>
  </w:style>
  <w:style w:type="paragraph" w:customStyle="1" w:styleId="senn-regular">
    <w:name w:val="senn-regular"/>
    <w:basedOn w:val="a"/>
    <w:rsid w:val="00D5457A"/>
    <w:pPr>
      <w:spacing w:before="100" w:beforeAutospacing="1" w:after="100" w:afterAutospacing="1"/>
    </w:pPr>
    <w:rPr>
      <w:rFonts w:ascii="Times New Roman" w:eastAsia="Times New Roman" w:hAnsi="Times New Roman" w:cs="Times New Roman"/>
      <w:sz w:val="24"/>
      <w:szCs w:val="24"/>
      <w:lang w:val="de-DE" w:eastAsia="de-DE"/>
    </w:rPr>
  </w:style>
  <w:style w:type="character" w:styleId="ae">
    <w:name w:val="Strong"/>
    <w:basedOn w:val="a0"/>
    <w:uiPriority w:val="22"/>
    <w:qFormat/>
    <w:rsid w:val="00D5457A"/>
    <w:rPr>
      <w:b/>
      <w:bCs/>
    </w:rPr>
  </w:style>
  <w:style w:type="character" w:customStyle="1" w:styleId="pricecurrency-sign">
    <w:name w:val="price__currency-sign"/>
    <w:basedOn w:val="a0"/>
    <w:rsid w:val="00D5457A"/>
  </w:style>
  <w:style w:type="character" w:customStyle="1" w:styleId="priceamount">
    <w:name w:val="price__amount"/>
    <w:basedOn w:val="a0"/>
    <w:rsid w:val="00D5457A"/>
  </w:style>
  <w:style w:type="paragraph" w:customStyle="1" w:styleId="product-teaserpricedetails">
    <w:name w:val="product-teaser__price__details"/>
    <w:basedOn w:val="a"/>
    <w:rsid w:val="00D5457A"/>
    <w:pPr>
      <w:spacing w:before="100" w:beforeAutospacing="1" w:after="100" w:afterAutospacing="1"/>
    </w:pPr>
    <w:rPr>
      <w:rFonts w:ascii="Times New Roman" w:eastAsia="Times New Roman" w:hAnsi="Times New Roman" w:cs="Times New Roman"/>
      <w:sz w:val="24"/>
      <w:szCs w:val="24"/>
      <w:lang w:val="de-DE" w:eastAsia="de-DE"/>
    </w:rPr>
  </w:style>
  <w:style w:type="character" w:styleId="af">
    <w:name w:val="FollowedHyperlink"/>
    <w:basedOn w:val="a0"/>
    <w:uiPriority w:val="99"/>
    <w:semiHidden/>
    <w:unhideWhenUsed/>
    <w:rsid w:val="0075529A"/>
    <w:rPr>
      <w:color w:val="000000" w:themeColor="followedHyperlink"/>
      <w:u w:val="single"/>
    </w:rPr>
  </w:style>
  <w:style w:type="paragraph" w:styleId="Web">
    <w:name w:val="Normal (Web)"/>
    <w:basedOn w:val="a"/>
    <w:uiPriority w:val="99"/>
    <w:semiHidden/>
    <w:unhideWhenUsed/>
    <w:rsid w:val="0075529A"/>
    <w:pPr>
      <w:spacing w:before="100" w:beforeAutospacing="1" w:after="100" w:afterAutospacing="1"/>
    </w:pPr>
    <w:rPr>
      <w:rFonts w:ascii="Times New Roman" w:eastAsia="Times New Roman" w:hAnsi="Times New Roman" w:cs="Times New Roman"/>
      <w:sz w:val="24"/>
      <w:szCs w:val="24"/>
      <w:lang w:val="de-DE" w:eastAsia="de-DE"/>
    </w:rPr>
  </w:style>
  <w:style w:type="character" w:customStyle="1" w:styleId="50">
    <w:name w:val="見出し 5 (文字)"/>
    <w:basedOn w:val="a0"/>
    <w:link w:val="5"/>
    <w:uiPriority w:val="9"/>
    <w:semiHidden/>
    <w:rsid w:val="0075529A"/>
    <w:rPr>
      <w:rFonts w:asciiTheme="majorHAnsi" w:eastAsiaTheme="majorEastAsia" w:hAnsiTheme="majorHAnsi" w:cstheme="majorBidi"/>
      <w:color w:val="006F9F" w:themeColor="accent1" w:themeShade="BF"/>
      <w:sz w:val="18"/>
      <w:lang w:val="en-GB"/>
    </w:rPr>
  </w:style>
  <w:style w:type="paragraph" w:customStyle="1" w:styleId="msonormal0">
    <w:name w:val="msonormal"/>
    <w:basedOn w:val="a"/>
    <w:rsid w:val="00052598"/>
    <w:pPr>
      <w:spacing w:before="100" w:beforeAutospacing="1" w:after="100" w:afterAutospacing="1"/>
    </w:pPr>
    <w:rPr>
      <w:rFonts w:ascii="Times New Roman" w:eastAsia="Times New Roman" w:hAnsi="Times New Roman" w:cs="Times New Roman"/>
      <w:sz w:val="24"/>
      <w:szCs w:val="24"/>
      <w:lang w:val="de-DE" w:eastAsia="de-DE"/>
    </w:rPr>
  </w:style>
  <w:style w:type="paragraph" w:customStyle="1" w:styleId="xl20">
    <w:name w:val="xl20"/>
    <w:basedOn w:val="a"/>
    <w:rsid w:val="00052598"/>
    <w:pPr>
      <w:spacing w:before="100" w:beforeAutospacing="1" w:after="100" w:afterAutospacing="1"/>
    </w:pPr>
    <w:rPr>
      <w:rFonts w:ascii="Times New Roman" w:eastAsia="Times New Roman" w:hAnsi="Times New Roman" w:cs="Times New Roman"/>
      <w:color w:val="0563C1"/>
      <w:sz w:val="24"/>
      <w:szCs w:val="24"/>
      <w:u w:val="single"/>
      <w:lang w:val="de-DE" w:eastAsia="de-DE"/>
    </w:rPr>
  </w:style>
  <w:style w:type="paragraph" w:customStyle="1" w:styleId="xl21">
    <w:name w:val="xl21"/>
    <w:basedOn w:val="a"/>
    <w:rsid w:val="00052598"/>
    <w:pPr>
      <w:spacing w:before="100" w:beforeAutospacing="1" w:after="100" w:afterAutospacing="1"/>
    </w:pPr>
    <w:rPr>
      <w:rFonts w:ascii="Times New Roman" w:eastAsia="Times New Roman" w:hAnsi="Times New Roman" w:cs="Times New Roman"/>
      <w:sz w:val="24"/>
      <w:szCs w:val="24"/>
      <w:lang w:val="de-DE" w:eastAsia="de-DE"/>
    </w:rPr>
  </w:style>
  <w:style w:type="paragraph" w:customStyle="1" w:styleId="xl23">
    <w:name w:val="xl23"/>
    <w:basedOn w:val="a"/>
    <w:rsid w:val="00052598"/>
    <w:pPr>
      <w:spacing w:before="100" w:beforeAutospacing="1" w:after="100" w:afterAutospacing="1"/>
    </w:pPr>
    <w:rPr>
      <w:rFonts w:ascii="Times New Roman" w:eastAsia="Times New Roman" w:hAnsi="Times New Roman" w:cs="Times New Roman"/>
      <w:sz w:val="24"/>
      <w:szCs w:val="24"/>
      <w:lang w:val="de-DE" w:eastAsia="de-DE"/>
    </w:rPr>
  </w:style>
  <w:style w:type="paragraph" w:customStyle="1" w:styleId="xl26">
    <w:name w:val="xl26"/>
    <w:basedOn w:val="a"/>
    <w:rsid w:val="00052598"/>
    <w:pPr>
      <w:spacing w:before="100" w:beforeAutospacing="1" w:after="100" w:afterAutospacing="1"/>
      <w:textAlignment w:val="center"/>
    </w:pPr>
    <w:rPr>
      <w:rFonts w:ascii="Times New Roman" w:eastAsia="Times New Roman" w:hAnsi="Times New Roman" w:cs="Times New Roman"/>
      <w:sz w:val="22"/>
      <w:lang w:val="de-DE" w:eastAsia="de-DE"/>
    </w:rPr>
  </w:style>
  <w:style w:type="character" w:customStyle="1" w:styleId="NichtaufgelsteErwhnung1">
    <w:name w:val="Nicht aufgelöste Erwähnung1"/>
    <w:basedOn w:val="a0"/>
    <w:uiPriority w:val="99"/>
    <w:semiHidden/>
    <w:unhideWhenUsed/>
    <w:rsid w:val="00117457"/>
    <w:rPr>
      <w:color w:val="605E5C"/>
      <w:shd w:val="clear" w:color="auto" w:fill="E1DFDD"/>
    </w:rPr>
  </w:style>
  <w:style w:type="paragraph" w:styleId="af0">
    <w:name w:val="List Paragraph"/>
    <w:basedOn w:val="a"/>
    <w:uiPriority w:val="34"/>
    <w:qFormat/>
    <w:rsid w:val="00FD6D26"/>
    <w:pPr>
      <w:ind w:left="720"/>
      <w:contextualSpacing/>
    </w:pPr>
  </w:style>
  <w:style w:type="character" w:customStyle="1" w:styleId="40">
    <w:name w:val="見出し 4 (文字)"/>
    <w:basedOn w:val="a0"/>
    <w:link w:val="4"/>
    <w:uiPriority w:val="9"/>
    <w:semiHidden/>
    <w:rsid w:val="00177338"/>
    <w:rPr>
      <w:rFonts w:asciiTheme="majorHAnsi" w:eastAsiaTheme="majorEastAsia" w:hAnsiTheme="majorHAnsi" w:cstheme="majorBidi"/>
      <w:i/>
      <w:iCs/>
      <w:color w:val="006F9F" w:themeColor="accent1" w:themeShade="BF"/>
      <w:sz w:val="18"/>
      <w:lang w:val="en-GB"/>
    </w:rPr>
  </w:style>
  <w:style w:type="character" w:styleId="af1">
    <w:name w:val="Emphasis"/>
    <w:basedOn w:val="a0"/>
    <w:uiPriority w:val="20"/>
    <w:qFormat/>
    <w:rsid w:val="00EA33F7"/>
    <w:rPr>
      <w:i/>
      <w:iCs/>
    </w:rPr>
  </w:style>
  <w:style w:type="paragraph" w:customStyle="1" w:styleId="paragraph">
    <w:name w:val="paragraph"/>
    <w:basedOn w:val="a"/>
    <w:rsid w:val="007C6B1C"/>
    <w:pPr>
      <w:spacing w:before="100" w:beforeAutospacing="1" w:after="100" w:afterAutospacing="1"/>
    </w:pPr>
    <w:rPr>
      <w:rFonts w:ascii="Calibri" w:hAnsi="Calibri" w:cs="Calibri"/>
      <w:sz w:val="22"/>
      <w:lang w:val="de-DE" w:eastAsia="de-DE"/>
    </w:rPr>
  </w:style>
  <w:style w:type="character" w:customStyle="1" w:styleId="normaltextrun">
    <w:name w:val="normaltextrun"/>
    <w:basedOn w:val="a0"/>
    <w:rsid w:val="007C6B1C"/>
  </w:style>
  <w:style w:type="character" w:customStyle="1" w:styleId="eop">
    <w:name w:val="eop"/>
    <w:basedOn w:val="a0"/>
    <w:rsid w:val="007C6B1C"/>
  </w:style>
  <w:style w:type="character" w:customStyle="1" w:styleId="NichtaufgelsteErwhnung2">
    <w:name w:val="Nicht aufgelöste Erwähnung2"/>
    <w:basedOn w:val="a0"/>
    <w:uiPriority w:val="99"/>
    <w:semiHidden/>
    <w:unhideWhenUsed/>
    <w:rsid w:val="00F1798E"/>
    <w:rPr>
      <w:color w:val="605E5C"/>
      <w:shd w:val="clear" w:color="auto" w:fill="E1DFDD"/>
    </w:rPr>
  </w:style>
  <w:style w:type="character" w:customStyle="1" w:styleId="scxw52813454">
    <w:name w:val="scxw52813454"/>
    <w:basedOn w:val="a0"/>
    <w:rsid w:val="001A5A7D"/>
  </w:style>
  <w:style w:type="character" w:customStyle="1" w:styleId="ms-h3">
    <w:name w:val="ms-h3"/>
    <w:basedOn w:val="a0"/>
    <w:rsid w:val="0006221A"/>
  </w:style>
  <w:style w:type="character" w:customStyle="1" w:styleId="scxw130742757">
    <w:name w:val="scxw130742757"/>
    <w:basedOn w:val="a0"/>
    <w:rsid w:val="003E4BEF"/>
  </w:style>
  <w:style w:type="character" w:customStyle="1" w:styleId="ydpb5a3d5bfs1">
    <w:name w:val="ydpb5a3d5bfs1"/>
    <w:basedOn w:val="a0"/>
    <w:rsid w:val="008E477E"/>
  </w:style>
  <w:style w:type="character" w:customStyle="1" w:styleId="UnresolvedMention1">
    <w:name w:val="Unresolved Mention1"/>
    <w:basedOn w:val="a0"/>
    <w:uiPriority w:val="99"/>
    <w:semiHidden/>
    <w:unhideWhenUsed/>
    <w:rsid w:val="00373F92"/>
    <w:rPr>
      <w:color w:val="605E5C"/>
      <w:shd w:val="clear" w:color="auto" w:fill="E1DFDD"/>
    </w:rPr>
  </w:style>
  <w:style w:type="character" w:customStyle="1" w:styleId="scxw170946324">
    <w:name w:val="scxw170946324"/>
    <w:basedOn w:val="a0"/>
    <w:rsid w:val="00576746"/>
  </w:style>
  <w:style w:type="character" w:customStyle="1" w:styleId="bcx9">
    <w:name w:val="bcx9"/>
    <w:basedOn w:val="a0"/>
    <w:rsid w:val="00C40047"/>
  </w:style>
  <w:style w:type="character" w:styleId="af2">
    <w:name w:val="annotation reference"/>
    <w:basedOn w:val="a0"/>
    <w:uiPriority w:val="99"/>
    <w:semiHidden/>
    <w:unhideWhenUsed/>
    <w:rsid w:val="00A20505"/>
    <w:rPr>
      <w:sz w:val="16"/>
      <w:szCs w:val="16"/>
    </w:rPr>
  </w:style>
  <w:style w:type="paragraph" w:styleId="af3">
    <w:name w:val="annotation text"/>
    <w:basedOn w:val="a"/>
    <w:link w:val="af4"/>
    <w:uiPriority w:val="99"/>
    <w:unhideWhenUsed/>
    <w:rsid w:val="00A20505"/>
    <w:rPr>
      <w:sz w:val="20"/>
      <w:szCs w:val="20"/>
    </w:rPr>
  </w:style>
  <w:style w:type="character" w:customStyle="1" w:styleId="af4">
    <w:name w:val="コメント文字列 (文字)"/>
    <w:basedOn w:val="a0"/>
    <w:link w:val="af3"/>
    <w:uiPriority w:val="99"/>
    <w:rsid w:val="00A20505"/>
    <w:rPr>
      <w:sz w:val="20"/>
      <w:szCs w:val="20"/>
      <w:lang w:val="en-GB"/>
    </w:rPr>
  </w:style>
  <w:style w:type="paragraph" w:styleId="af5">
    <w:name w:val="annotation subject"/>
    <w:basedOn w:val="af3"/>
    <w:next w:val="af3"/>
    <w:link w:val="af6"/>
    <w:uiPriority w:val="99"/>
    <w:semiHidden/>
    <w:unhideWhenUsed/>
    <w:rsid w:val="00A20505"/>
    <w:rPr>
      <w:b/>
      <w:bCs/>
    </w:rPr>
  </w:style>
  <w:style w:type="character" w:customStyle="1" w:styleId="af6">
    <w:name w:val="コメント内容 (文字)"/>
    <w:basedOn w:val="af4"/>
    <w:link w:val="af5"/>
    <w:uiPriority w:val="99"/>
    <w:semiHidden/>
    <w:rsid w:val="00A20505"/>
    <w:rPr>
      <w:b/>
      <w:bCs/>
      <w:sz w:val="20"/>
      <w:szCs w:val="20"/>
      <w:lang w:val="en-GB"/>
    </w:rPr>
  </w:style>
  <w:style w:type="paragraph" w:styleId="af7">
    <w:name w:val="Revision"/>
    <w:hidden/>
    <w:uiPriority w:val="99"/>
    <w:semiHidden/>
    <w:rsid w:val="00F4030B"/>
    <w:rPr>
      <w:sz w:val="18"/>
      <w:lang w:val="en-GB"/>
    </w:rPr>
  </w:style>
  <w:style w:type="paragraph" w:customStyle="1" w:styleId="Default">
    <w:name w:val="Default"/>
    <w:rsid w:val="00C84AAB"/>
    <w:pPr>
      <w:widowControl w:val="0"/>
      <w:autoSpaceDE w:val="0"/>
      <w:autoSpaceDN w:val="0"/>
      <w:adjustRightInd w:val="0"/>
    </w:pPr>
    <w:rPr>
      <w:rFonts w:ascii="ＭＳ ゴシック" w:eastAsia="ＭＳ ゴシック" w:cs="ＭＳ ゴシック"/>
      <w:color w:val="000000"/>
      <w:sz w:val="24"/>
      <w:szCs w:val="24"/>
      <w:lang w:val="en-US"/>
    </w:rPr>
  </w:style>
  <w:style w:type="paragraph" w:styleId="af8">
    <w:name w:val="Date"/>
    <w:basedOn w:val="a"/>
    <w:next w:val="a"/>
    <w:link w:val="af9"/>
    <w:uiPriority w:val="99"/>
    <w:semiHidden/>
    <w:unhideWhenUsed/>
    <w:rsid w:val="001E6248"/>
  </w:style>
  <w:style w:type="character" w:customStyle="1" w:styleId="af9">
    <w:name w:val="日付 (文字)"/>
    <w:basedOn w:val="a0"/>
    <w:link w:val="af8"/>
    <w:uiPriority w:val="99"/>
    <w:semiHidden/>
    <w:rsid w:val="001E6248"/>
    <w:rPr>
      <w:sz w:val="18"/>
      <w:lang w:val="en-GB"/>
    </w:rPr>
  </w:style>
  <w:style w:type="character" w:customStyle="1" w:styleId="UnresolvedMention2">
    <w:name w:val="Unresolved Mention2"/>
    <w:basedOn w:val="a0"/>
    <w:uiPriority w:val="99"/>
    <w:semiHidden/>
    <w:unhideWhenUsed/>
    <w:rsid w:val="001A1FEF"/>
    <w:rPr>
      <w:color w:val="605E5C"/>
      <w:shd w:val="clear" w:color="auto" w:fill="E1DFDD"/>
    </w:rPr>
  </w:style>
  <w:style w:type="character" w:customStyle="1" w:styleId="UnresolvedMention3">
    <w:name w:val="Unresolved Mention3"/>
    <w:basedOn w:val="a0"/>
    <w:uiPriority w:val="99"/>
    <w:semiHidden/>
    <w:unhideWhenUsed/>
    <w:rsid w:val="006D0F53"/>
    <w:rPr>
      <w:color w:val="605E5C"/>
      <w:shd w:val="clear" w:color="auto" w:fill="E1DFDD"/>
    </w:rPr>
  </w:style>
  <w:style w:type="character" w:customStyle="1" w:styleId="11">
    <w:name w:val="メンション1"/>
    <w:basedOn w:val="a0"/>
    <w:uiPriority w:val="99"/>
    <w:unhideWhenUsed/>
    <w:rsid w:val="0023343B"/>
    <w:rPr>
      <w:color w:val="2B579A"/>
      <w:shd w:val="clear" w:color="auto" w:fill="E1DFDD"/>
    </w:rPr>
  </w:style>
  <w:style w:type="character" w:customStyle="1" w:styleId="UnresolvedMention">
    <w:name w:val="Unresolved Mention"/>
    <w:basedOn w:val="a0"/>
    <w:uiPriority w:val="99"/>
    <w:semiHidden/>
    <w:unhideWhenUsed/>
    <w:rsid w:val="00CD10C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9747347">
      <w:bodyDiv w:val="1"/>
      <w:marLeft w:val="0"/>
      <w:marRight w:val="0"/>
      <w:marTop w:val="0"/>
      <w:marBottom w:val="0"/>
      <w:divBdr>
        <w:top w:val="none" w:sz="0" w:space="0" w:color="auto"/>
        <w:left w:val="none" w:sz="0" w:space="0" w:color="auto"/>
        <w:bottom w:val="none" w:sz="0" w:space="0" w:color="auto"/>
        <w:right w:val="none" w:sz="0" w:space="0" w:color="auto"/>
      </w:divBdr>
    </w:div>
    <w:div w:id="40255763">
      <w:bodyDiv w:val="1"/>
      <w:marLeft w:val="0"/>
      <w:marRight w:val="0"/>
      <w:marTop w:val="0"/>
      <w:marBottom w:val="0"/>
      <w:divBdr>
        <w:top w:val="none" w:sz="0" w:space="0" w:color="auto"/>
        <w:left w:val="none" w:sz="0" w:space="0" w:color="auto"/>
        <w:bottom w:val="none" w:sz="0" w:space="0" w:color="auto"/>
        <w:right w:val="none" w:sz="0" w:space="0" w:color="auto"/>
      </w:divBdr>
      <w:divsChild>
        <w:div w:id="120151235">
          <w:marLeft w:val="0"/>
          <w:marRight w:val="0"/>
          <w:marTop w:val="0"/>
          <w:marBottom w:val="0"/>
          <w:divBdr>
            <w:top w:val="none" w:sz="0" w:space="0" w:color="auto"/>
            <w:left w:val="none" w:sz="0" w:space="0" w:color="auto"/>
            <w:bottom w:val="none" w:sz="0" w:space="0" w:color="auto"/>
            <w:right w:val="none" w:sz="0" w:space="0" w:color="auto"/>
          </w:divBdr>
        </w:div>
        <w:div w:id="618100640">
          <w:marLeft w:val="0"/>
          <w:marRight w:val="0"/>
          <w:marTop w:val="0"/>
          <w:marBottom w:val="0"/>
          <w:divBdr>
            <w:top w:val="none" w:sz="0" w:space="0" w:color="auto"/>
            <w:left w:val="none" w:sz="0" w:space="0" w:color="auto"/>
            <w:bottom w:val="none" w:sz="0" w:space="0" w:color="auto"/>
            <w:right w:val="none" w:sz="0" w:space="0" w:color="auto"/>
          </w:divBdr>
        </w:div>
        <w:div w:id="690490654">
          <w:marLeft w:val="0"/>
          <w:marRight w:val="0"/>
          <w:marTop w:val="0"/>
          <w:marBottom w:val="0"/>
          <w:divBdr>
            <w:top w:val="none" w:sz="0" w:space="0" w:color="auto"/>
            <w:left w:val="none" w:sz="0" w:space="0" w:color="auto"/>
            <w:bottom w:val="none" w:sz="0" w:space="0" w:color="auto"/>
            <w:right w:val="none" w:sz="0" w:space="0" w:color="auto"/>
          </w:divBdr>
        </w:div>
        <w:div w:id="885876093">
          <w:marLeft w:val="0"/>
          <w:marRight w:val="0"/>
          <w:marTop w:val="0"/>
          <w:marBottom w:val="0"/>
          <w:divBdr>
            <w:top w:val="none" w:sz="0" w:space="0" w:color="auto"/>
            <w:left w:val="none" w:sz="0" w:space="0" w:color="auto"/>
            <w:bottom w:val="none" w:sz="0" w:space="0" w:color="auto"/>
            <w:right w:val="none" w:sz="0" w:space="0" w:color="auto"/>
          </w:divBdr>
        </w:div>
        <w:div w:id="1369793908">
          <w:marLeft w:val="0"/>
          <w:marRight w:val="0"/>
          <w:marTop w:val="0"/>
          <w:marBottom w:val="0"/>
          <w:divBdr>
            <w:top w:val="none" w:sz="0" w:space="0" w:color="auto"/>
            <w:left w:val="none" w:sz="0" w:space="0" w:color="auto"/>
            <w:bottom w:val="none" w:sz="0" w:space="0" w:color="auto"/>
            <w:right w:val="none" w:sz="0" w:space="0" w:color="auto"/>
          </w:divBdr>
        </w:div>
        <w:div w:id="1378777669">
          <w:marLeft w:val="0"/>
          <w:marRight w:val="0"/>
          <w:marTop w:val="0"/>
          <w:marBottom w:val="0"/>
          <w:divBdr>
            <w:top w:val="none" w:sz="0" w:space="0" w:color="auto"/>
            <w:left w:val="none" w:sz="0" w:space="0" w:color="auto"/>
            <w:bottom w:val="none" w:sz="0" w:space="0" w:color="auto"/>
            <w:right w:val="none" w:sz="0" w:space="0" w:color="auto"/>
          </w:divBdr>
        </w:div>
        <w:div w:id="1402482890">
          <w:marLeft w:val="0"/>
          <w:marRight w:val="0"/>
          <w:marTop w:val="0"/>
          <w:marBottom w:val="0"/>
          <w:divBdr>
            <w:top w:val="none" w:sz="0" w:space="0" w:color="auto"/>
            <w:left w:val="none" w:sz="0" w:space="0" w:color="auto"/>
            <w:bottom w:val="none" w:sz="0" w:space="0" w:color="auto"/>
            <w:right w:val="none" w:sz="0" w:space="0" w:color="auto"/>
          </w:divBdr>
        </w:div>
        <w:div w:id="1494565479">
          <w:marLeft w:val="0"/>
          <w:marRight w:val="0"/>
          <w:marTop w:val="0"/>
          <w:marBottom w:val="0"/>
          <w:divBdr>
            <w:top w:val="none" w:sz="0" w:space="0" w:color="auto"/>
            <w:left w:val="none" w:sz="0" w:space="0" w:color="auto"/>
            <w:bottom w:val="none" w:sz="0" w:space="0" w:color="auto"/>
            <w:right w:val="none" w:sz="0" w:space="0" w:color="auto"/>
          </w:divBdr>
        </w:div>
        <w:div w:id="1567839999">
          <w:marLeft w:val="0"/>
          <w:marRight w:val="0"/>
          <w:marTop w:val="0"/>
          <w:marBottom w:val="0"/>
          <w:divBdr>
            <w:top w:val="none" w:sz="0" w:space="0" w:color="auto"/>
            <w:left w:val="none" w:sz="0" w:space="0" w:color="auto"/>
            <w:bottom w:val="none" w:sz="0" w:space="0" w:color="auto"/>
            <w:right w:val="none" w:sz="0" w:space="0" w:color="auto"/>
          </w:divBdr>
        </w:div>
        <w:div w:id="2033458208">
          <w:marLeft w:val="0"/>
          <w:marRight w:val="0"/>
          <w:marTop w:val="0"/>
          <w:marBottom w:val="0"/>
          <w:divBdr>
            <w:top w:val="none" w:sz="0" w:space="0" w:color="auto"/>
            <w:left w:val="none" w:sz="0" w:space="0" w:color="auto"/>
            <w:bottom w:val="none" w:sz="0" w:space="0" w:color="auto"/>
            <w:right w:val="none" w:sz="0" w:space="0" w:color="auto"/>
          </w:divBdr>
        </w:div>
      </w:divsChild>
    </w:div>
    <w:div w:id="69163547">
      <w:bodyDiv w:val="1"/>
      <w:marLeft w:val="0"/>
      <w:marRight w:val="0"/>
      <w:marTop w:val="0"/>
      <w:marBottom w:val="0"/>
      <w:divBdr>
        <w:top w:val="none" w:sz="0" w:space="0" w:color="auto"/>
        <w:left w:val="none" w:sz="0" w:space="0" w:color="auto"/>
        <w:bottom w:val="none" w:sz="0" w:space="0" w:color="auto"/>
        <w:right w:val="none" w:sz="0" w:space="0" w:color="auto"/>
      </w:divBdr>
      <w:divsChild>
        <w:div w:id="717242639">
          <w:marLeft w:val="446"/>
          <w:marRight w:val="0"/>
          <w:marTop w:val="0"/>
          <w:marBottom w:val="0"/>
          <w:divBdr>
            <w:top w:val="none" w:sz="0" w:space="0" w:color="auto"/>
            <w:left w:val="none" w:sz="0" w:space="0" w:color="auto"/>
            <w:bottom w:val="none" w:sz="0" w:space="0" w:color="auto"/>
            <w:right w:val="none" w:sz="0" w:space="0" w:color="auto"/>
          </w:divBdr>
        </w:div>
        <w:div w:id="1195002463">
          <w:marLeft w:val="446"/>
          <w:marRight w:val="0"/>
          <w:marTop w:val="0"/>
          <w:marBottom w:val="0"/>
          <w:divBdr>
            <w:top w:val="none" w:sz="0" w:space="0" w:color="auto"/>
            <w:left w:val="none" w:sz="0" w:space="0" w:color="auto"/>
            <w:bottom w:val="none" w:sz="0" w:space="0" w:color="auto"/>
            <w:right w:val="none" w:sz="0" w:space="0" w:color="auto"/>
          </w:divBdr>
        </w:div>
        <w:div w:id="1458913994">
          <w:marLeft w:val="446"/>
          <w:marRight w:val="0"/>
          <w:marTop w:val="0"/>
          <w:marBottom w:val="0"/>
          <w:divBdr>
            <w:top w:val="none" w:sz="0" w:space="0" w:color="auto"/>
            <w:left w:val="none" w:sz="0" w:space="0" w:color="auto"/>
            <w:bottom w:val="none" w:sz="0" w:space="0" w:color="auto"/>
            <w:right w:val="none" w:sz="0" w:space="0" w:color="auto"/>
          </w:divBdr>
        </w:div>
        <w:div w:id="1843352553">
          <w:marLeft w:val="446"/>
          <w:marRight w:val="0"/>
          <w:marTop w:val="0"/>
          <w:marBottom w:val="0"/>
          <w:divBdr>
            <w:top w:val="none" w:sz="0" w:space="0" w:color="auto"/>
            <w:left w:val="none" w:sz="0" w:space="0" w:color="auto"/>
            <w:bottom w:val="none" w:sz="0" w:space="0" w:color="auto"/>
            <w:right w:val="none" w:sz="0" w:space="0" w:color="auto"/>
          </w:divBdr>
        </w:div>
      </w:divsChild>
    </w:div>
    <w:div w:id="84038083">
      <w:bodyDiv w:val="1"/>
      <w:marLeft w:val="0"/>
      <w:marRight w:val="0"/>
      <w:marTop w:val="0"/>
      <w:marBottom w:val="0"/>
      <w:divBdr>
        <w:top w:val="none" w:sz="0" w:space="0" w:color="auto"/>
        <w:left w:val="none" w:sz="0" w:space="0" w:color="auto"/>
        <w:bottom w:val="none" w:sz="0" w:space="0" w:color="auto"/>
        <w:right w:val="none" w:sz="0" w:space="0" w:color="auto"/>
      </w:divBdr>
    </w:div>
    <w:div w:id="110057208">
      <w:bodyDiv w:val="1"/>
      <w:marLeft w:val="0"/>
      <w:marRight w:val="0"/>
      <w:marTop w:val="0"/>
      <w:marBottom w:val="0"/>
      <w:divBdr>
        <w:top w:val="none" w:sz="0" w:space="0" w:color="auto"/>
        <w:left w:val="none" w:sz="0" w:space="0" w:color="auto"/>
        <w:bottom w:val="none" w:sz="0" w:space="0" w:color="auto"/>
        <w:right w:val="none" w:sz="0" w:space="0" w:color="auto"/>
      </w:divBdr>
    </w:div>
    <w:div w:id="190067877">
      <w:bodyDiv w:val="1"/>
      <w:marLeft w:val="0"/>
      <w:marRight w:val="0"/>
      <w:marTop w:val="0"/>
      <w:marBottom w:val="0"/>
      <w:divBdr>
        <w:top w:val="none" w:sz="0" w:space="0" w:color="auto"/>
        <w:left w:val="none" w:sz="0" w:space="0" w:color="auto"/>
        <w:bottom w:val="none" w:sz="0" w:space="0" w:color="auto"/>
        <w:right w:val="none" w:sz="0" w:space="0" w:color="auto"/>
      </w:divBdr>
    </w:div>
    <w:div w:id="215243041">
      <w:bodyDiv w:val="1"/>
      <w:marLeft w:val="0"/>
      <w:marRight w:val="0"/>
      <w:marTop w:val="0"/>
      <w:marBottom w:val="0"/>
      <w:divBdr>
        <w:top w:val="none" w:sz="0" w:space="0" w:color="auto"/>
        <w:left w:val="none" w:sz="0" w:space="0" w:color="auto"/>
        <w:bottom w:val="none" w:sz="0" w:space="0" w:color="auto"/>
        <w:right w:val="none" w:sz="0" w:space="0" w:color="auto"/>
      </w:divBdr>
    </w:div>
    <w:div w:id="240793692">
      <w:bodyDiv w:val="1"/>
      <w:marLeft w:val="0"/>
      <w:marRight w:val="0"/>
      <w:marTop w:val="0"/>
      <w:marBottom w:val="0"/>
      <w:divBdr>
        <w:top w:val="none" w:sz="0" w:space="0" w:color="auto"/>
        <w:left w:val="none" w:sz="0" w:space="0" w:color="auto"/>
        <w:bottom w:val="none" w:sz="0" w:space="0" w:color="auto"/>
        <w:right w:val="none" w:sz="0" w:space="0" w:color="auto"/>
      </w:divBdr>
      <w:divsChild>
        <w:div w:id="361174478">
          <w:marLeft w:val="0"/>
          <w:marRight w:val="0"/>
          <w:marTop w:val="0"/>
          <w:marBottom w:val="0"/>
          <w:divBdr>
            <w:top w:val="none" w:sz="0" w:space="0" w:color="auto"/>
            <w:left w:val="none" w:sz="0" w:space="0" w:color="auto"/>
            <w:bottom w:val="none" w:sz="0" w:space="0" w:color="auto"/>
            <w:right w:val="none" w:sz="0" w:space="0" w:color="auto"/>
          </w:divBdr>
          <w:divsChild>
            <w:div w:id="1494486521">
              <w:marLeft w:val="0"/>
              <w:marRight w:val="0"/>
              <w:marTop w:val="0"/>
              <w:marBottom w:val="0"/>
              <w:divBdr>
                <w:top w:val="none" w:sz="0" w:space="0" w:color="auto"/>
                <w:left w:val="none" w:sz="0" w:space="0" w:color="auto"/>
                <w:bottom w:val="none" w:sz="0" w:space="0" w:color="auto"/>
                <w:right w:val="none" w:sz="0" w:space="0" w:color="auto"/>
              </w:divBdr>
            </w:div>
            <w:div w:id="1912690369">
              <w:marLeft w:val="0"/>
              <w:marRight w:val="150"/>
              <w:marTop w:val="0"/>
              <w:marBottom w:val="0"/>
              <w:divBdr>
                <w:top w:val="none" w:sz="0" w:space="0" w:color="auto"/>
                <w:left w:val="none" w:sz="0" w:space="0" w:color="auto"/>
                <w:bottom w:val="none" w:sz="0" w:space="0" w:color="auto"/>
                <w:right w:val="none" w:sz="0" w:space="0" w:color="auto"/>
              </w:divBdr>
            </w:div>
          </w:divsChild>
        </w:div>
        <w:div w:id="1378437295">
          <w:marLeft w:val="0"/>
          <w:marRight w:val="0"/>
          <w:marTop w:val="0"/>
          <w:marBottom w:val="0"/>
          <w:divBdr>
            <w:top w:val="none" w:sz="0" w:space="0" w:color="auto"/>
            <w:left w:val="none" w:sz="0" w:space="0" w:color="auto"/>
            <w:bottom w:val="none" w:sz="0" w:space="0" w:color="auto"/>
            <w:right w:val="none" w:sz="0" w:space="0" w:color="auto"/>
          </w:divBdr>
        </w:div>
      </w:divsChild>
    </w:div>
    <w:div w:id="244459196">
      <w:bodyDiv w:val="1"/>
      <w:marLeft w:val="0"/>
      <w:marRight w:val="0"/>
      <w:marTop w:val="0"/>
      <w:marBottom w:val="0"/>
      <w:divBdr>
        <w:top w:val="none" w:sz="0" w:space="0" w:color="auto"/>
        <w:left w:val="none" w:sz="0" w:space="0" w:color="auto"/>
        <w:bottom w:val="none" w:sz="0" w:space="0" w:color="auto"/>
        <w:right w:val="none" w:sz="0" w:space="0" w:color="auto"/>
      </w:divBdr>
    </w:div>
    <w:div w:id="259028676">
      <w:bodyDiv w:val="1"/>
      <w:marLeft w:val="0"/>
      <w:marRight w:val="0"/>
      <w:marTop w:val="0"/>
      <w:marBottom w:val="0"/>
      <w:divBdr>
        <w:top w:val="none" w:sz="0" w:space="0" w:color="auto"/>
        <w:left w:val="none" w:sz="0" w:space="0" w:color="auto"/>
        <w:bottom w:val="none" w:sz="0" w:space="0" w:color="auto"/>
        <w:right w:val="none" w:sz="0" w:space="0" w:color="auto"/>
      </w:divBdr>
    </w:div>
    <w:div w:id="271744175">
      <w:bodyDiv w:val="1"/>
      <w:marLeft w:val="0"/>
      <w:marRight w:val="0"/>
      <w:marTop w:val="0"/>
      <w:marBottom w:val="0"/>
      <w:divBdr>
        <w:top w:val="none" w:sz="0" w:space="0" w:color="auto"/>
        <w:left w:val="none" w:sz="0" w:space="0" w:color="auto"/>
        <w:bottom w:val="none" w:sz="0" w:space="0" w:color="auto"/>
        <w:right w:val="none" w:sz="0" w:space="0" w:color="auto"/>
      </w:divBdr>
      <w:divsChild>
        <w:div w:id="1230730675">
          <w:marLeft w:val="0"/>
          <w:marRight w:val="0"/>
          <w:marTop w:val="0"/>
          <w:marBottom w:val="0"/>
          <w:divBdr>
            <w:top w:val="none" w:sz="0" w:space="0" w:color="auto"/>
            <w:left w:val="none" w:sz="0" w:space="0" w:color="auto"/>
            <w:bottom w:val="none" w:sz="0" w:space="0" w:color="auto"/>
            <w:right w:val="none" w:sz="0" w:space="0" w:color="auto"/>
          </w:divBdr>
        </w:div>
      </w:divsChild>
    </w:div>
    <w:div w:id="272830360">
      <w:bodyDiv w:val="1"/>
      <w:marLeft w:val="0"/>
      <w:marRight w:val="0"/>
      <w:marTop w:val="0"/>
      <w:marBottom w:val="0"/>
      <w:divBdr>
        <w:top w:val="none" w:sz="0" w:space="0" w:color="auto"/>
        <w:left w:val="none" w:sz="0" w:space="0" w:color="auto"/>
        <w:bottom w:val="none" w:sz="0" w:space="0" w:color="auto"/>
        <w:right w:val="none" w:sz="0" w:space="0" w:color="auto"/>
      </w:divBdr>
    </w:div>
    <w:div w:id="295524813">
      <w:bodyDiv w:val="1"/>
      <w:marLeft w:val="0"/>
      <w:marRight w:val="0"/>
      <w:marTop w:val="0"/>
      <w:marBottom w:val="0"/>
      <w:divBdr>
        <w:top w:val="none" w:sz="0" w:space="0" w:color="auto"/>
        <w:left w:val="none" w:sz="0" w:space="0" w:color="auto"/>
        <w:bottom w:val="none" w:sz="0" w:space="0" w:color="auto"/>
        <w:right w:val="none" w:sz="0" w:space="0" w:color="auto"/>
      </w:divBdr>
    </w:div>
    <w:div w:id="310646135">
      <w:bodyDiv w:val="1"/>
      <w:marLeft w:val="0"/>
      <w:marRight w:val="0"/>
      <w:marTop w:val="0"/>
      <w:marBottom w:val="0"/>
      <w:divBdr>
        <w:top w:val="none" w:sz="0" w:space="0" w:color="auto"/>
        <w:left w:val="none" w:sz="0" w:space="0" w:color="auto"/>
        <w:bottom w:val="none" w:sz="0" w:space="0" w:color="auto"/>
        <w:right w:val="none" w:sz="0" w:space="0" w:color="auto"/>
      </w:divBdr>
    </w:div>
    <w:div w:id="338850621">
      <w:bodyDiv w:val="1"/>
      <w:marLeft w:val="0"/>
      <w:marRight w:val="0"/>
      <w:marTop w:val="0"/>
      <w:marBottom w:val="0"/>
      <w:divBdr>
        <w:top w:val="none" w:sz="0" w:space="0" w:color="auto"/>
        <w:left w:val="none" w:sz="0" w:space="0" w:color="auto"/>
        <w:bottom w:val="none" w:sz="0" w:space="0" w:color="auto"/>
        <w:right w:val="none" w:sz="0" w:space="0" w:color="auto"/>
      </w:divBdr>
    </w:div>
    <w:div w:id="357780203">
      <w:bodyDiv w:val="1"/>
      <w:marLeft w:val="0"/>
      <w:marRight w:val="0"/>
      <w:marTop w:val="0"/>
      <w:marBottom w:val="0"/>
      <w:divBdr>
        <w:top w:val="none" w:sz="0" w:space="0" w:color="auto"/>
        <w:left w:val="none" w:sz="0" w:space="0" w:color="auto"/>
        <w:bottom w:val="none" w:sz="0" w:space="0" w:color="auto"/>
        <w:right w:val="none" w:sz="0" w:space="0" w:color="auto"/>
      </w:divBdr>
    </w:div>
    <w:div w:id="358316993">
      <w:bodyDiv w:val="1"/>
      <w:marLeft w:val="0"/>
      <w:marRight w:val="0"/>
      <w:marTop w:val="0"/>
      <w:marBottom w:val="0"/>
      <w:divBdr>
        <w:top w:val="none" w:sz="0" w:space="0" w:color="auto"/>
        <w:left w:val="none" w:sz="0" w:space="0" w:color="auto"/>
        <w:bottom w:val="none" w:sz="0" w:space="0" w:color="auto"/>
        <w:right w:val="none" w:sz="0" w:space="0" w:color="auto"/>
      </w:divBdr>
    </w:div>
    <w:div w:id="359160915">
      <w:bodyDiv w:val="1"/>
      <w:marLeft w:val="0"/>
      <w:marRight w:val="0"/>
      <w:marTop w:val="0"/>
      <w:marBottom w:val="0"/>
      <w:divBdr>
        <w:top w:val="none" w:sz="0" w:space="0" w:color="auto"/>
        <w:left w:val="none" w:sz="0" w:space="0" w:color="auto"/>
        <w:bottom w:val="none" w:sz="0" w:space="0" w:color="auto"/>
        <w:right w:val="none" w:sz="0" w:space="0" w:color="auto"/>
      </w:divBdr>
      <w:divsChild>
        <w:div w:id="40714118">
          <w:marLeft w:val="706"/>
          <w:marRight w:val="0"/>
          <w:marTop w:val="0"/>
          <w:marBottom w:val="160"/>
          <w:divBdr>
            <w:top w:val="none" w:sz="0" w:space="0" w:color="auto"/>
            <w:left w:val="none" w:sz="0" w:space="0" w:color="auto"/>
            <w:bottom w:val="none" w:sz="0" w:space="0" w:color="auto"/>
            <w:right w:val="none" w:sz="0" w:space="0" w:color="auto"/>
          </w:divBdr>
        </w:div>
        <w:div w:id="185170980">
          <w:marLeft w:val="706"/>
          <w:marRight w:val="0"/>
          <w:marTop w:val="0"/>
          <w:marBottom w:val="160"/>
          <w:divBdr>
            <w:top w:val="none" w:sz="0" w:space="0" w:color="auto"/>
            <w:left w:val="none" w:sz="0" w:space="0" w:color="auto"/>
            <w:bottom w:val="none" w:sz="0" w:space="0" w:color="auto"/>
            <w:right w:val="none" w:sz="0" w:space="0" w:color="auto"/>
          </w:divBdr>
        </w:div>
        <w:div w:id="808134379">
          <w:marLeft w:val="706"/>
          <w:marRight w:val="0"/>
          <w:marTop w:val="0"/>
          <w:marBottom w:val="160"/>
          <w:divBdr>
            <w:top w:val="none" w:sz="0" w:space="0" w:color="auto"/>
            <w:left w:val="none" w:sz="0" w:space="0" w:color="auto"/>
            <w:bottom w:val="none" w:sz="0" w:space="0" w:color="auto"/>
            <w:right w:val="none" w:sz="0" w:space="0" w:color="auto"/>
          </w:divBdr>
        </w:div>
        <w:div w:id="1095973863">
          <w:marLeft w:val="706"/>
          <w:marRight w:val="0"/>
          <w:marTop w:val="0"/>
          <w:marBottom w:val="160"/>
          <w:divBdr>
            <w:top w:val="none" w:sz="0" w:space="0" w:color="auto"/>
            <w:left w:val="none" w:sz="0" w:space="0" w:color="auto"/>
            <w:bottom w:val="none" w:sz="0" w:space="0" w:color="auto"/>
            <w:right w:val="none" w:sz="0" w:space="0" w:color="auto"/>
          </w:divBdr>
        </w:div>
        <w:div w:id="1276206655">
          <w:marLeft w:val="706"/>
          <w:marRight w:val="0"/>
          <w:marTop w:val="0"/>
          <w:marBottom w:val="160"/>
          <w:divBdr>
            <w:top w:val="none" w:sz="0" w:space="0" w:color="auto"/>
            <w:left w:val="none" w:sz="0" w:space="0" w:color="auto"/>
            <w:bottom w:val="none" w:sz="0" w:space="0" w:color="auto"/>
            <w:right w:val="none" w:sz="0" w:space="0" w:color="auto"/>
          </w:divBdr>
        </w:div>
        <w:div w:id="1596160391">
          <w:marLeft w:val="360"/>
          <w:marRight w:val="0"/>
          <w:marTop w:val="0"/>
          <w:marBottom w:val="240"/>
          <w:divBdr>
            <w:top w:val="none" w:sz="0" w:space="0" w:color="auto"/>
            <w:left w:val="none" w:sz="0" w:space="0" w:color="auto"/>
            <w:bottom w:val="none" w:sz="0" w:space="0" w:color="auto"/>
            <w:right w:val="none" w:sz="0" w:space="0" w:color="auto"/>
          </w:divBdr>
        </w:div>
        <w:div w:id="1730883189">
          <w:marLeft w:val="706"/>
          <w:marRight w:val="0"/>
          <w:marTop w:val="0"/>
          <w:marBottom w:val="160"/>
          <w:divBdr>
            <w:top w:val="none" w:sz="0" w:space="0" w:color="auto"/>
            <w:left w:val="none" w:sz="0" w:space="0" w:color="auto"/>
            <w:bottom w:val="none" w:sz="0" w:space="0" w:color="auto"/>
            <w:right w:val="none" w:sz="0" w:space="0" w:color="auto"/>
          </w:divBdr>
        </w:div>
        <w:div w:id="2044666357">
          <w:marLeft w:val="706"/>
          <w:marRight w:val="0"/>
          <w:marTop w:val="0"/>
          <w:marBottom w:val="160"/>
          <w:divBdr>
            <w:top w:val="none" w:sz="0" w:space="0" w:color="auto"/>
            <w:left w:val="none" w:sz="0" w:space="0" w:color="auto"/>
            <w:bottom w:val="none" w:sz="0" w:space="0" w:color="auto"/>
            <w:right w:val="none" w:sz="0" w:space="0" w:color="auto"/>
          </w:divBdr>
        </w:div>
      </w:divsChild>
    </w:div>
    <w:div w:id="375398387">
      <w:bodyDiv w:val="1"/>
      <w:marLeft w:val="0"/>
      <w:marRight w:val="0"/>
      <w:marTop w:val="0"/>
      <w:marBottom w:val="0"/>
      <w:divBdr>
        <w:top w:val="none" w:sz="0" w:space="0" w:color="auto"/>
        <w:left w:val="none" w:sz="0" w:space="0" w:color="auto"/>
        <w:bottom w:val="none" w:sz="0" w:space="0" w:color="auto"/>
        <w:right w:val="none" w:sz="0" w:space="0" w:color="auto"/>
      </w:divBdr>
    </w:div>
    <w:div w:id="406655637">
      <w:bodyDiv w:val="1"/>
      <w:marLeft w:val="0"/>
      <w:marRight w:val="0"/>
      <w:marTop w:val="0"/>
      <w:marBottom w:val="0"/>
      <w:divBdr>
        <w:top w:val="none" w:sz="0" w:space="0" w:color="auto"/>
        <w:left w:val="none" w:sz="0" w:space="0" w:color="auto"/>
        <w:bottom w:val="none" w:sz="0" w:space="0" w:color="auto"/>
        <w:right w:val="none" w:sz="0" w:space="0" w:color="auto"/>
      </w:divBdr>
    </w:div>
    <w:div w:id="412121908">
      <w:bodyDiv w:val="1"/>
      <w:marLeft w:val="0"/>
      <w:marRight w:val="0"/>
      <w:marTop w:val="0"/>
      <w:marBottom w:val="0"/>
      <w:divBdr>
        <w:top w:val="none" w:sz="0" w:space="0" w:color="auto"/>
        <w:left w:val="none" w:sz="0" w:space="0" w:color="auto"/>
        <w:bottom w:val="none" w:sz="0" w:space="0" w:color="auto"/>
        <w:right w:val="none" w:sz="0" w:space="0" w:color="auto"/>
      </w:divBdr>
    </w:div>
    <w:div w:id="428894715">
      <w:bodyDiv w:val="1"/>
      <w:marLeft w:val="0"/>
      <w:marRight w:val="0"/>
      <w:marTop w:val="0"/>
      <w:marBottom w:val="0"/>
      <w:divBdr>
        <w:top w:val="none" w:sz="0" w:space="0" w:color="auto"/>
        <w:left w:val="none" w:sz="0" w:space="0" w:color="auto"/>
        <w:bottom w:val="none" w:sz="0" w:space="0" w:color="auto"/>
        <w:right w:val="none" w:sz="0" w:space="0" w:color="auto"/>
      </w:divBdr>
    </w:div>
    <w:div w:id="429010523">
      <w:bodyDiv w:val="1"/>
      <w:marLeft w:val="0"/>
      <w:marRight w:val="0"/>
      <w:marTop w:val="0"/>
      <w:marBottom w:val="0"/>
      <w:divBdr>
        <w:top w:val="none" w:sz="0" w:space="0" w:color="auto"/>
        <w:left w:val="none" w:sz="0" w:space="0" w:color="auto"/>
        <w:bottom w:val="none" w:sz="0" w:space="0" w:color="auto"/>
        <w:right w:val="none" w:sz="0" w:space="0" w:color="auto"/>
      </w:divBdr>
      <w:divsChild>
        <w:div w:id="644547632">
          <w:marLeft w:val="0"/>
          <w:marRight w:val="0"/>
          <w:marTop w:val="0"/>
          <w:marBottom w:val="0"/>
          <w:divBdr>
            <w:top w:val="none" w:sz="0" w:space="0" w:color="auto"/>
            <w:left w:val="none" w:sz="0" w:space="0" w:color="auto"/>
            <w:bottom w:val="none" w:sz="0" w:space="0" w:color="auto"/>
            <w:right w:val="none" w:sz="0" w:space="0" w:color="auto"/>
          </w:divBdr>
        </w:div>
        <w:div w:id="1703742699">
          <w:marLeft w:val="0"/>
          <w:marRight w:val="0"/>
          <w:marTop w:val="0"/>
          <w:marBottom w:val="0"/>
          <w:divBdr>
            <w:top w:val="none" w:sz="0" w:space="0" w:color="auto"/>
            <w:left w:val="none" w:sz="0" w:space="0" w:color="auto"/>
            <w:bottom w:val="none" w:sz="0" w:space="0" w:color="auto"/>
            <w:right w:val="none" w:sz="0" w:space="0" w:color="auto"/>
          </w:divBdr>
          <w:divsChild>
            <w:div w:id="330989426">
              <w:marLeft w:val="0"/>
              <w:marRight w:val="0"/>
              <w:marTop w:val="0"/>
              <w:marBottom w:val="0"/>
              <w:divBdr>
                <w:top w:val="none" w:sz="0" w:space="0" w:color="auto"/>
                <w:left w:val="none" w:sz="0" w:space="0" w:color="auto"/>
                <w:bottom w:val="none" w:sz="0" w:space="0" w:color="auto"/>
                <w:right w:val="none" w:sz="0" w:space="0" w:color="auto"/>
              </w:divBdr>
            </w:div>
            <w:div w:id="786393146">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431046159">
      <w:bodyDiv w:val="1"/>
      <w:marLeft w:val="0"/>
      <w:marRight w:val="0"/>
      <w:marTop w:val="0"/>
      <w:marBottom w:val="0"/>
      <w:divBdr>
        <w:top w:val="none" w:sz="0" w:space="0" w:color="auto"/>
        <w:left w:val="none" w:sz="0" w:space="0" w:color="auto"/>
        <w:bottom w:val="none" w:sz="0" w:space="0" w:color="auto"/>
        <w:right w:val="none" w:sz="0" w:space="0" w:color="auto"/>
      </w:divBdr>
      <w:divsChild>
        <w:div w:id="383649270">
          <w:marLeft w:val="360"/>
          <w:marRight w:val="0"/>
          <w:marTop w:val="0"/>
          <w:marBottom w:val="360"/>
          <w:divBdr>
            <w:top w:val="none" w:sz="0" w:space="0" w:color="auto"/>
            <w:left w:val="none" w:sz="0" w:space="0" w:color="auto"/>
            <w:bottom w:val="none" w:sz="0" w:space="0" w:color="auto"/>
            <w:right w:val="none" w:sz="0" w:space="0" w:color="auto"/>
          </w:divBdr>
        </w:div>
        <w:div w:id="407967835">
          <w:marLeft w:val="706"/>
          <w:marRight w:val="0"/>
          <w:marTop w:val="0"/>
          <w:marBottom w:val="360"/>
          <w:divBdr>
            <w:top w:val="none" w:sz="0" w:space="0" w:color="auto"/>
            <w:left w:val="none" w:sz="0" w:space="0" w:color="auto"/>
            <w:bottom w:val="none" w:sz="0" w:space="0" w:color="auto"/>
            <w:right w:val="none" w:sz="0" w:space="0" w:color="auto"/>
          </w:divBdr>
        </w:div>
        <w:div w:id="577906760">
          <w:marLeft w:val="706"/>
          <w:marRight w:val="0"/>
          <w:marTop w:val="0"/>
          <w:marBottom w:val="360"/>
          <w:divBdr>
            <w:top w:val="none" w:sz="0" w:space="0" w:color="auto"/>
            <w:left w:val="none" w:sz="0" w:space="0" w:color="auto"/>
            <w:bottom w:val="none" w:sz="0" w:space="0" w:color="auto"/>
            <w:right w:val="none" w:sz="0" w:space="0" w:color="auto"/>
          </w:divBdr>
        </w:div>
        <w:div w:id="639189589">
          <w:marLeft w:val="706"/>
          <w:marRight w:val="0"/>
          <w:marTop w:val="0"/>
          <w:marBottom w:val="360"/>
          <w:divBdr>
            <w:top w:val="none" w:sz="0" w:space="0" w:color="auto"/>
            <w:left w:val="none" w:sz="0" w:space="0" w:color="auto"/>
            <w:bottom w:val="none" w:sz="0" w:space="0" w:color="auto"/>
            <w:right w:val="none" w:sz="0" w:space="0" w:color="auto"/>
          </w:divBdr>
        </w:div>
        <w:div w:id="920993277">
          <w:marLeft w:val="706"/>
          <w:marRight w:val="0"/>
          <w:marTop w:val="0"/>
          <w:marBottom w:val="360"/>
          <w:divBdr>
            <w:top w:val="none" w:sz="0" w:space="0" w:color="auto"/>
            <w:left w:val="none" w:sz="0" w:space="0" w:color="auto"/>
            <w:bottom w:val="none" w:sz="0" w:space="0" w:color="auto"/>
            <w:right w:val="none" w:sz="0" w:space="0" w:color="auto"/>
          </w:divBdr>
        </w:div>
        <w:div w:id="1089885464">
          <w:marLeft w:val="706"/>
          <w:marRight w:val="0"/>
          <w:marTop w:val="0"/>
          <w:marBottom w:val="360"/>
          <w:divBdr>
            <w:top w:val="none" w:sz="0" w:space="0" w:color="auto"/>
            <w:left w:val="none" w:sz="0" w:space="0" w:color="auto"/>
            <w:bottom w:val="none" w:sz="0" w:space="0" w:color="auto"/>
            <w:right w:val="none" w:sz="0" w:space="0" w:color="auto"/>
          </w:divBdr>
        </w:div>
        <w:div w:id="1099906280">
          <w:marLeft w:val="706"/>
          <w:marRight w:val="0"/>
          <w:marTop w:val="0"/>
          <w:marBottom w:val="360"/>
          <w:divBdr>
            <w:top w:val="none" w:sz="0" w:space="0" w:color="auto"/>
            <w:left w:val="none" w:sz="0" w:space="0" w:color="auto"/>
            <w:bottom w:val="none" w:sz="0" w:space="0" w:color="auto"/>
            <w:right w:val="none" w:sz="0" w:space="0" w:color="auto"/>
          </w:divBdr>
        </w:div>
        <w:div w:id="1176459583">
          <w:marLeft w:val="706"/>
          <w:marRight w:val="0"/>
          <w:marTop w:val="0"/>
          <w:marBottom w:val="360"/>
          <w:divBdr>
            <w:top w:val="none" w:sz="0" w:space="0" w:color="auto"/>
            <w:left w:val="none" w:sz="0" w:space="0" w:color="auto"/>
            <w:bottom w:val="none" w:sz="0" w:space="0" w:color="auto"/>
            <w:right w:val="none" w:sz="0" w:space="0" w:color="auto"/>
          </w:divBdr>
        </w:div>
        <w:div w:id="1218469335">
          <w:marLeft w:val="706"/>
          <w:marRight w:val="0"/>
          <w:marTop w:val="0"/>
          <w:marBottom w:val="360"/>
          <w:divBdr>
            <w:top w:val="none" w:sz="0" w:space="0" w:color="auto"/>
            <w:left w:val="none" w:sz="0" w:space="0" w:color="auto"/>
            <w:bottom w:val="none" w:sz="0" w:space="0" w:color="auto"/>
            <w:right w:val="none" w:sz="0" w:space="0" w:color="auto"/>
          </w:divBdr>
        </w:div>
        <w:div w:id="1372028009">
          <w:marLeft w:val="706"/>
          <w:marRight w:val="0"/>
          <w:marTop w:val="0"/>
          <w:marBottom w:val="360"/>
          <w:divBdr>
            <w:top w:val="none" w:sz="0" w:space="0" w:color="auto"/>
            <w:left w:val="none" w:sz="0" w:space="0" w:color="auto"/>
            <w:bottom w:val="none" w:sz="0" w:space="0" w:color="auto"/>
            <w:right w:val="none" w:sz="0" w:space="0" w:color="auto"/>
          </w:divBdr>
        </w:div>
        <w:div w:id="1717000448">
          <w:marLeft w:val="706"/>
          <w:marRight w:val="0"/>
          <w:marTop w:val="0"/>
          <w:marBottom w:val="360"/>
          <w:divBdr>
            <w:top w:val="none" w:sz="0" w:space="0" w:color="auto"/>
            <w:left w:val="none" w:sz="0" w:space="0" w:color="auto"/>
            <w:bottom w:val="none" w:sz="0" w:space="0" w:color="auto"/>
            <w:right w:val="none" w:sz="0" w:space="0" w:color="auto"/>
          </w:divBdr>
        </w:div>
        <w:div w:id="2123450216">
          <w:marLeft w:val="360"/>
          <w:marRight w:val="0"/>
          <w:marTop w:val="0"/>
          <w:marBottom w:val="360"/>
          <w:divBdr>
            <w:top w:val="none" w:sz="0" w:space="0" w:color="auto"/>
            <w:left w:val="none" w:sz="0" w:space="0" w:color="auto"/>
            <w:bottom w:val="none" w:sz="0" w:space="0" w:color="auto"/>
            <w:right w:val="none" w:sz="0" w:space="0" w:color="auto"/>
          </w:divBdr>
        </w:div>
      </w:divsChild>
    </w:div>
    <w:div w:id="441653122">
      <w:bodyDiv w:val="1"/>
      <w:marLeft w:val="0"/>
      <w:marRight w:val="0"/>
      <w:marTop w:val="0"/>
      <w:marBottom w:val="0"/>
      <w:divBdr>
        <w:top w:val="none" w:sz="0" w:space="0" w:color="auto"/>
        <w:left w:val="none" w:sz="0" w:space="0" w:color="auto"/>
        <w:bottom w:val="none" w:sz="0" w:space="0" w:color="auto"/>
        <w:right w:val="none" w:sz="0" w:space="0" w:color="auto"/>
      </w:divBdr>
      <w:divsChild>
        <w:div w:id="62337055">
          <w:marLeft w:val="547"/>
          <w:marRight w:val="0"/>
          <w:marTop w:val="0"/>
          <w:marBottom w:val="0"/>
          <w:divBdr>
            <w:top w:val="none" w:sz="0" w:space="0" w:color="auto"/>
            <w:left w:val="none" w:sz="0" w:space="0" w:color="auto"/>
            <w:bottom w:val="none" w:sz="0" w:space="0" w:color="auto"/>
            <w:right w:val="none" w:sz="0" w:space="0" w:color="auto"/>
          </w:divBdr>
        </w:div>
        <w:div w:id="827748664">
          <w:marLeft w:val="547"/>
          <w:marRight w:val="0"/>
          <w:marTop w:val="0"/>
          <w:marBottom w:val="0"/>
          <w:divBdr>
            <w:top w:val="none" w:sz="0" w:space="0" w:color="auto"/>
            <w:left w:val="none" w:sz="0" w:space="0" w:color="auto"/>
            <w:bottom w:val="none" w:sz="0" w:space="0" w:color="auto"/>
            <w:right w:val="none" w:sz="0" w:space="0" w:color="auto"/>
          </w:divBdr>
        </w:div>
        <w:div w:id="1752847972">
          <w:marLeft w:val="547"/>
          <w:marRight w:val="0"/>
          <w:marTop w:val="0"/>
          <w:marBottom w:val="0"/>
          <w:divBdr>
            <w:top w:val="none" w:sz="0" w:space="0" w:color="auto"/>
            <w:left w:val="none" w:sz="0" w:space="0" w:color="auto"/>
            <w:bottom w:val="none" w:sz="0" w:space="0" w:color="auto"/>
            <w:right w:val="none" w:sz="0" w:space="0" w:color="auto"/>
          </w:divBdr>
        </w:div>
        <w:div w:id="2030716770">
          <w:marLeft w:val="547"/>
          <w:marRight w:val="0"/>
          <w:marTop w:val="0"/>
          <w:marBottom w:val="0"/>
          <w:divBdr>
            <w:top w:val="none" w:sz="0" w:space="0" w:color="auto"/>
            <w:left w:val="none" w:sz="0" w:space="0" w:color="auto"/>
            <w:bottom w:val="none" w:sz="0" w:space="0" w:color="auto"/>
            <w:right w:val="none" w:sz="0" w:space="0" w:color="auto"/>
          </w:divBdr>
        </w:div>
      </w:divsChild>
    </w:div>
    <w:div w:id="487985258">
      <w:bodyDiv w:val="1"/>
      <w:marLeft w:val="0"/>
      <w:marRight w:val="0"/>
      <w:marTop w:val="0"/>
      <w:marBottom w:val="0"/>
      <w:divBdr>
        <w:top w:val="none" w:sz="0" w:space="0" w:color="auto"/>
        <w:left w:val="none" w:sz="0" w:space="0" w:color="auto"/>
        <w:bottom w:val="none" w:sz="0" w:space="0" w:color="auto"/>
        <w:right w:val="none" w:sz="0" w:space="0" w:color="auto"/>
      </w:divBdr>
    </w:div>
    <w:div w:id="539319566">
      <w:bodyDiv w:val="1"/>
      <w:marLeft w:val="0"/>
      <w:marRight w:val="0"/>
      <w:marTop w:val="0"/>
      <w:marBottom w:val="0"/>
      <w:divBdr>
        <w:top w:val="none" w:sz="0" w:space="0" w:color="auto"/>
        <w:left w:val="none" w:sz="0" w:space="0" w:color="auto"/>
        <w:bottom w:val="none" w:sz="0" w:space="0" w:color="auto"/>
        <w:right w:val="none" w:sz="0" w:space="0" w:color="auto"/>
      </w:divBdr>
    </w:div>
    <w:div w:id="566842203">
      <w:bodyDiv w:val="1"/>
      <w:marLeft w:val="0"/>
      <w:marRight w:val="0"/>
      <w:marTop w:val="0"/>
      <w:marBottom w:val="0"/>
      <w:divBdr>
        <w:top w:val="none" w:sz="0" w:space="0" w:color="auto"/>
        <w:left w:val="none" w:sz="0" w:space="0" w:color="auto"/>
        <w:bottom w:val="none" w:sz="0" w:space="0" w:color="auto"/>
        <w:right w:val="none" w:sz="0" w:space="0" w:color="auto"/>
      </w:divBdr>
    </w:div>
    <w:div w:id="625158482">
      <w:bodyDiv w:val="1"/>
      <w:marLeft w:val="0"/>
      <w:marRight w:val="0"/>
      <w:marTop w:val="0"/>
      <w:marBottom w:val="0"/>
      <w:divBdr>
        <w:top w:val="none" w:sz="0" w:space="0" w:color="auto"/>
        <w:left w:val="none" w:sz="0" w:space="0" w:color="auto"/>
        <w:bottom w:val="none" w:sz="0" w:space="0" w:color="auto"/>
        <w:right w:val="none" w:sz="0" w:space="0" w:color="auto"/>
      </w:divBdr>
    </w:div>
    <w:div w:id="640769914">
      <w:bodyDiv w:val="1"/>
      <w:marLeft w:val="0"/>
      <w:marRight w:val="0"/>
      <w:marTop w:val="0"/>
      <w:marBottom w:val="0"/>
      <w:divBdr>
        <w:top w:val="none" w:sz="0" w:space="0" w:color="auto"/>
        <w:left w:val="none" w:sz="0" w:space="0" w:color="auto"/>
        <w:bottom w:val="none" w:sz="0" w:space="0" w:color="auto"/>
        <w:right w:val="none" w:sz="0" w:space="0" w:color="auto"/>
      </w:divBdr>
    </w:div>
    <w:div w:id="681394850">
      <w:bodyDiv w:val="1"/>
      <w:marLeft w:val="0"/>
      <w:marRight w:val="0"/>
      <w:marTop w:val="0"/>
      <w:marBottom w:val="0"/>
      <w:divBdr>
        <w:top w:val="none" w:sz="0" w:space="0" w:color="auto"/>
        <w:left w:val="none" w:sz="0" w:space="0" w:color="auto"/>
        <w:bottom w:val="none" w:sz="0" w:space="0" w:color="auto"/>
        <w:right w:val="none" w:sz="0" w:space="0" w:color="auto"/>
      </w:divBdr>
    </w:div>
    <w:div w:id="683483976">
      <w:bodyDiv w:val="1"/>
      <w:marLeft w:val="0"/>
      <w:marRight w:val="0"/>
      <w:marTop w:val="0"/>
      <w:marBottom w:val="0"/>
      <w:divBdr>
        <w:top w:val="none" w:sz="0" w:space="0" w:color="auto"/>
        <w:left w:val="none" w:sz="0" w:space="0" w:color="auto"/>
        <w:bottom w:val="none" w:sz="0" w:space="0" w:color="auto"/>
        <w:right w:val="none" w:sz="0" w:space="0" w:color="auto"/>
      </w:divBdr>
    </w:div>
    <w:div w:id="760032738">
      <w:bodyDiv w:val="1"/>
      <w:marLeft w:val="0"/>
      <w:marRight w:val="0"/>
      <w:marTop w:val="0"/>
      <w:marBottom w:val="0"/>
      <w:divBdr>
        <w:top w:val="none" w:sz="0" w:space="0" w:color="auto"/>
        <w:left w:val="none" w:sz="0" w:space="0" w:color="auto"/>
        <w:bottom w:val="none" w:sz="0" w:space="0" w:color="auto"/>
        <w:right w:val="none" w:sz="0" w:space="0" w:color="auto"/>
      </w:divBdr>
    </w:div>
    <w:div w:id="794711305">
      <w:bodyDiv w:val="1"/>
      <w:marLeft w:val="0"/>
      <w:marRight w:val="0"/>
      <w:marTop w:val="0"/>
      <w:marBottom w:val="0"/>
      <w:divBdr>
        <w:top w:val="none" w:sz="0" w:space="0" w:color="auto"/>
        <w:left w:val="none" w:sz="0" w:space="0" w:color="auto"/>
        <w:bottom w:val="none" w:sz="0" w:space="0" w:color="auto"/>
        <w:right w:val="none" w:sz="0" w:space="0" w:color="auto"/>
      </w:divBdr>
      <w:divsChild>
        <w:div w:id="916136560">
          <w:marLeft w:val="0"/>
          <w:marRight w:val="0"/>
          <w:marTop w:val="0"/>
          <w:marBottom w:val="0"/>
          <w:divBdr>
            <w:top w:val="none" w:sz="0" w:space="0" w:color="auto"/>
            <w:left w:val="none" w:sz="0" w:space="0" w:color="auto"/>
            <w:bottom w:val="none" w:sz="0" w:space="0" w:color="auto"/>
            <w:right w:val="none" w:sz="0" w:space="0" w:color="auto"/>
          </w:divBdr>
          <w:divsChild>
            <w:div w:id="537549795">
              <w:marLeft w:val="0"/>
              <w:marRight w:val="0"/>
              <w:marTop w:val="0"/>
              <w:marBottom w:val="0"/>
              <w:divBdr>
                <w:top w:val="none" w:sz="0" w:space="0" w:color="auto"/>
                <w:left w:val="none" w:sz="0" w:space="0" w:color="auto"/>
                <w:bottom w:val="none" w:sz="0" w:space="0" w:color="auto"/>
                <w:right w:val="none" w:sz="0" w:space="0" w:color="auto"/>
              </w:divBdr>
            </w:div>
            <w:div w:id="1045719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1772349">
      <w:bodyDiv w:val="1"/>
      <w:marLeft w:val="0"/>
      <w:marRight w:val="0"/>
      <w:marTop w:val="0"/>
      <w:marBottom w:val="0"/>
      <w:divBdr>
        <w:top w:val="none" w:sz="0" w:space="0" w:color="auto"/>
        <w:left w:val="none" w:sz="0" w:space="0" w:color="auto"/>
        <w:bottom w:val="none" w:sz="0" w:space="0" w:color="auto"/>
        <w:right w:val="none" w:sz="0" w:space="0" w:color="auto"/>
      </w:divBdr>
    </w:div>
    <w:div w:id="828446525">
      <w:bodyDiv w:val="1"/>
      <w:marLeft w:val="0"/>
      <w:marRight w:val="0"/>
      <w:marTop w:val="0"/>
      <w:marBottom w:val="0"/>
      <w:divBdr>
        <w:top w:val="none" w:sz="0" w:space="0" w:color="auto"/>
        <w:left w:val="none" w:sz="0" w:space="0" w:color="auto"/>
        <w:bottom w:val="none" w:sz="0" w:space="0" w:color="auto"/>
        <w:right w:val="none" w:sz="0" w:space="0" w:color="auto"/>
      </w:divBdr>
    </w:div>
    <w:div w:id="829953031">
      <w:bodyDiv w:val="1"/>
      <w:marLeft w:val="0"/>
      <w:marRight w:val="0"/>
      <w:marTop w:val="0"/>
      <w:marBottom w:val="0"/>
      <w:divBdr>
        <w:top w:val="none" w:sz="0" w:space="0" w:color="auto"/>
        <w:left w:val="none" w:sz="0" w:space="0" w:color="auto"/>
        <w:bottom w:val="none" w:sz="0" w:space="0" w:color="auto"/>
        <w:right w:val="none" w:sz="0" w:space="0" w:color="auto"/>
      </w:divBdr>
    </w:div>
    <w:div w:id="850267279">
      <w:bodyDiv w:val="1"/>
      <w:marLeft w:val="0"/>
      <w:marRight w:val="0"/>
      <w:marTop w:val="0"/>
      <w:marBottom w:val="0"/>
      <w:divBdr>
        <w:top w:val="none" w:sz="0" w:space="0" w:color="auto"/>
        <w:left w:val="none" w:sz="0" w:space="0" w:color="auto"/>
        <w:bottom w:val="none" w:sz="0" w:space="0" w:color="auto"/>
        <w:right w:val="none" w:sz="0" w:space="0" w:color="auto"/>
      </w:divBdr>
    </w:div>
    <w:div w:id="905264929">
      <w:bodyDiv w:val="1"/>
      <w:marLeft w:val="0"/>
      <w:marRight w:val="0"/>
      <w:marTop w:val="0"/>
      <w:marBottom w:val="0"/>
      <w:divBdr>
        <w:top w:val="none" w:sz="0" w:space="0" w:color="auto"/>
        <w:left w:val="none" w:sz="0" w:space="0" w:color="auto"/>
        <w:bottom w:val="none" w:sz="0" w:space="0" w:color="auto"/>
        <w:right w:val="none" w:sz="0" w:space="0" w:color="auto"/>
      </w:divBdr>
      <w:divsChild>
        <w:div w:id="894701133">
          <w:marLeft w:val="300"/>
          <w:marRight w:val="0"/>
          <w:marTop w:val="0"/>
          <w:marBottom w:val="360"/>
          <w:divBdr>
            <w:top w:val="none" w:sz="0" w:space="0" w:color="auto"/>
            <w:left w:val="none" w:sz="0" w:space="0" w:color="auto"/>
            <w:bottom w:val="none" w:sz="0" w:space="0" w:color="auto"/>
            <w:right w:val="none" w:sz="0" w:space="0" w:color="auto"/>
          </w:divBdr>
          <w:divsChild>
            <w:div w:id="426074440">
              <w:marLeft w:val="1500"/>
              <w:marRight w:val="0"/>
              <w:marTop w:val="0"/>
              <w:marBottom w:val="0"/>
              <w:divBdr>
                <w:top w:val="none" w:sz="0" w:space="0" w:color="auto"/>
                <w:left w:val="none" w:sz="0" w:space="0" w:color="auto"/>
                <w:bottom w:val="none" w:sz="0" w:space="0" w:color="auto"/>
                <w:right w:val="none" w:sz="0" w:space="0" w:color="auto"/>
              </w:divBdr>
            </w:div>
          </w:divsChild>
        </w:div>
        <w:div w:id="1526286375">
          <w:marLeft w:val="300"/>
          <w:marRight w:val="0"/>
          <w:marTop w:val="0"/>
          <w:marBottom w:val="360"/>
          <w:divBdr>
            <w:top w:val="none" w:sz="0" w:space="0" w:color="auto"/>
            <w:left w:val="none" w:sz="0" w:space="0" w:color="auto"/>
            <w:bottom w:val="none" w:sz="0" w:space="0" w:color="auto"/>
            <w:right w:val="none" w:sz="0" w:space="0" w:color="auto"/>
          </w:divBdr>
          <w:divsChild>
            <w:div w:id="1155073083">
              <w:marLeft w:val="1500"/>
              <w:marRight w:val="0"/>
              <w:marTop w:val="0"/>
              <w:marBottom w:val="0"/>
              <w:divBdr>
                <w:top w:val="none" w:sz="0" w:space="0" w:color="auto"/>
                <w:left w:val="none" w:sz="0" w:space="0" w:color="auto"/>
                <w:bottom w:val="none" w:sz="0" w:space="0" w:color="auto"/>
                <w:right w:val="none" w:sz="0" w:space="0" w:color="auto"/>
              </w:divBdr>
            </w:div>
          </w:divsChild>
        </w:div>
      </w:divsChild>
    </w:div>
    <w:div w:id="973406638">
      <w:bodyDiv w:val="1"/>
      <w:marLeft w:val="0"/>
      <w:marRight w:val="0"/>
      <w:marTop w:val="0"/>
      <w:marBottom w:val="0"/>
      <w:divBdr>
        <w:top w:val="none" w:sz="0" w:space="0" w:color="auto"/>
        <w:left w:val="none" w:sz="0" w:space="0" w:color="auto"/>
        <w:bottom w:val="none" w:sz="0" w:space="0" w:color="auto"/>
        <w:right w:val="none" w:sz="0" w:space="0" w:color="auto"/>
      </w:divBdr>
    </w:div>
    <w:div w:id="974723290">
      <w:bodyDiv w:val="1"/>
      <w:marLeft w:val="0"/>
      <w:marRight w:val="0"/>
      <w:marTop w:val="0"/>
      <w:marBottom w:val="0"/>
      <w:divBdr>
        <w:top w:val="none" w:sz="0" w:space="0" w:color="auto"/>
        <w:left w:val="none" w:sz="0" w:space="0" w:color="auto"/>
        <w:bottom w:val="none" w:sz="0" w:space="0" w:color="auto"/>
        <w:right w:val="none" w:sz="0" w:space="0" w:color="auto"/>
      </w:divBdr>
    </w:div>
    <w:div w:id="1046872221">
      <w:bodyDiv w:val="1"/>
      <w:marLeft w:val="0"/>
      <w:marRight w:val="0"/>
      <w:marTop w:val="0"/>
      <w:marBottom w:val="0"/>
      <w:divBdr>
        <w:top w:val="none" w:sz="0" w:space="0" w:color="auto"/>
        <w:left w:val="none" w:sz="0" w:space="0" w:color="auto"/>
        <w:bottom w:val="none" w:sz="0" w:space="0" w:color="auto"/>
        <w:right w:val="none" w:sz="0" w:space="0" w:color="auto"/>
      </w:divBdr>
    </w:div>
    <w:div w:id="1054160972">
      <w:bodyDiv w:val="1"/>
      <w:marLeft w:val="0"/>
      <w:marRight w:val="0"/>
      <w:marTop w:val="0"/>
      <w:marBottom w:val="0"/>
      <w:divBdr>
        <w:top w:val="none" w:sz="0" w:space="0" w:color="auto"/>
        <w:left w:val="none" w:sz="0" w:space="0" w:color="auto"/>
        <w:bottom w:val="none" w:sz="0" w:space="0" w:color="auto"/>
        <w:right w:val="none" w:sz="0" w:space="0" w:color="auto"/>
      </w:divBdr>
      <w:divsChild>
        <w:div w:id="320930477">
          <w:marLeft w:val="0"/>
          <w:marRight w:val="0"/>
          <w:marTop w:val="0"/>
          <w:marBottom w:val="0"/>
          <w:divBdr>
            <w:top w:val="none" w:sz="0" w:space="0" w:color="auto"/>
            <w:left w:val="none" w:sz="0" w:space="0" w:color="auto"/>
            <w:bottom w:val="none" w:sz="0" w:space="0" w:color="auto"/>
            <w:right w:val="none" w:sz="0" w:space="0" w:color="auto"/>
          </w:divBdr>
        </w:div>
        <w:div w:id="739517708">
          <w:marLeft w:val="0"/>
          <w:marRight w:val="0"/>
          <w:marTop w:val="0"/>
          <w:marBottom w:val="0"/>
          <w:divBdr>
            <w:top w:val="none" w:sz="0" w:space="0" w:color="auto"/>
            <w:left w:val="none" w:sz="0" w:space="0" w:color="auto"/>
            <w:bottom w:val="none" w:sz="0" w:space="0" w:color="auto"/>
            <w:right w:val="none" w:sz="0" w:space="0" w:color="auto"/>
          </w:divBdr>
        </w:div>
        <w:div w:id="1069770744">
          <w:marLeft w:val="0"/>
          <w:marRight w:val="0"/>
          <w:marTop w:val="0"/>
          <w:marBottom w:val="0"/>
          <w:divBdr>
            <w:top w:val="none" w:sz="0" w:space="0" w:color="auto"/>
            <w:left w:val="none" w:sz="0" w:space="0" w:color="auto"/>
            <w:bottom w:val="none" w:sz="0" w:space="0" w:color="auto"/>
            <w:right w:val="none" w:sz="0" w:space="0" w:color="auto"/>
          </w:divBdr>
        </w:div>
        <w:div w:id="1145048410">
          <w:marLeft w:val="0"/>
          <w:marRight w:val="0"/>
          <w:marTop w:val="0"/>
          <w:marBottom w:val="0"/>
          <w:divBdr>
            <w:top w:val="none" w:sz="0" w:space="0" w:color="auto"/>
            <w:left w:val="none" w:sz="0" w:space="0" w:color="auto"/>
            <w:bottom w:val="none" w:sz="0" w:space="0" w:color="auto"/>
            <w:right w:val="none" w:sz="0" w:space="0" w:color="auto"/>
          </w:divBdr>
        </w:div>
        <w:div w:id="1151602356">
          <w:marLeft w:val="0"/>
          <w:marRight w:val="0"/>
          <w:marTop w:val="0"/>
          <w:marBottom w:val="0"/>
          <w:divBdr>
            <w:top w:val="none" w:sz="0" w:space="0" w:color="auto"/>
            <w:left w:val="none" w:sz="0" w:space="0" w:color="auto"/>
            <w:bottom w:val="none" w:sz="0" w:space="0" w:color="auto"/>
            <w:right w:val="none" w:sz="0" w:space="0" w:color="auto"/>
          </w:divBdr>
        </w:div>
        <w:div w:id="1612591869">
          <w:marLeft w:val="0"/>
          <w:marRight w:val="0"/>
          <w:marTop w:val="0"/>
          <w:marBottom w:val="0"/>
          <w:divBdr>
            <w:top w:val="none" w:sz="0" w:space="0" w:color="auto"/>
            <w:left w:val="none" w:sz="0" w:space="0" w:color="auto"/>
            <w:bottom w:val="none" w:sz="0" w:space="0" w:color="auto"/>
            <w:right w:val="none" w:sz="0" w:space="0" w:color="auto"/>
          </w:divBdr>
        </w:div>
      </w:divsChild>
    </w:div>
    <w:div w:id="1068309440">
      <w:bodyDiv w:val="1"/>
      <w:marLeft w:val="0"/>
      <w:marRight w:val="0"/>
      <w:marTop w:val="0"/>
      <w:marBottom w:val="0"/>
      <w:divBdr>
        <w:top w:val="none" w:sz="0" w:space="0" w:color="auto"/>
        <w:left w:val="none" w:sz="0" w:space="0" w:color="auto"/>
        <w:bottom w:val="none" w:sz="0" w:space="0" w:color="auto"/>
        <w:right w:val="none" w:sz="0" w:space="0" w:color="auto"/>
      </w:divBdr>
    </w:div>
    <w:div w:id="1084691916">
      <w:bodyDiv w:val="1"/>
      <w:marLeft w:val="0"/>
      <w:marRight w:val="0"/>
      <w:marTop w:val="0"/>
      <w:marBottom w:val="0"/>
      <w:divBdr>
        <w:top w:val="none" w:sz="0" w:space="0" w:color="auto"/>
        <w:left w:val="none" w:sz="0" w:space="0" w:color="auto"/>
        <w:bottom w:val="none" w:sz="0" w:space="0" w:color="auto"/>
        <w:right w:val="none" w:sz="0" w:space="0" w:color="auto"/>
      </w:divBdr>
    </w:div>
    <w:div w:id="1088118511">
      <w:bodyDiv w:val="1"/>
      <w:marLeft w:val="0"/>
      <w:marRight w:val="0"/>
      <w:marTop w:val="0"/>
      <w:marBottom w:val="0"/>
      <w:divBdr>
        <w:top w:val="none" w:sz="0" w:space="0" w:color="auto"/>
        <w:left w:val="none" w:sz="0" w:space="0" w:color="auto"/>
        <w:bottom w:val="none" w:sz="0" w:space="0" w:color="auto"/>
        <w:right w:val="none" w:sz="0" w:space="0" w:color="auto"/>
      </w:divBdr>
    </w:div>
    <w:div w:id="1143739276">
      <w:bodyDiv w:val="1"/>
      <w:marLeft w:val="0"/>
      <w:marRight w:val="0"/>
      <w:marTop w:val="0"/>
      <w:marBottom w:val="0"/>
      <w:divBdr>
        <w:top w:val="none" w:sz="0" w:space="0" w:color="auto"/>
        <w:left w:val="none" w:sz="0" w:space="0" w:color="auto"/>
        <w:bottom w:val="none" w:sz="0" w:space="0" w:color="auto"/>
        <w:right w:val="none" w:sz="0" w:space="0" w:color="auto"/>
      </w:divBdr>
      <w:divsChild>
        <w:div w:id="1790778462">
          <w:marLeft w:val="0"/>
          <w:marRight w:val="0"/>
          <w:marTop w:val="0"/>
          <w:marBottom w:val="0"/>
          <w:divBdr>
            <w:top w:val="none" w:sz="0" w:space="0" w:color="auto"/>
            <w:left w:val="none" w:sz="0" w:space="0" w:color="auto"/>
            <w:bottom w:val="none" w:sz="0" w:space="0" w:color="auto"/>
            <w:right w:val="none" w:sz="0" w:space="0" w:color="auto"/>
          </w:divBdr>
        </w:div>
      </w:divsChild>
    </w:div>
    <w:div w:id="1155100446">
      <w:bodyDiv w:val="1"/>
      <w:marLeft w:val="0"/>
      <w:marRight w:val="0"/>
      <w:marTop w:val="0"/>
      <w:marBottom w:val="0"/>
      <w:divBdr>
        <w:top w:val="none" w:sz="0" w:space="0" w:color="auto"/>
        <w:left w:val="none" w:sz="0" w:space="0" w:color="auto"/>
        <w:bottom w:val="none" w:sz="0" w:space="0" w:color="auto"/>
        <w:right w:val="none" w:sz="0" w:space="0" w:color="auto"/>
      </w:divBdr>
    </w:div>
    <w:div w:id="1158611203">
      <w:bodyDiv w:val="1"/>
      <w:marLeft w:val="0"/>
      <w:marRight w:val="0"/>
      <w:marTop w:val="0"/>
      <w:marBottom w:val="0"/>
      <w:divBdr>
        <w:top w:val="none" w:sz="0" w:space="0" w:color="auto"/>
        <w:left w:val="none" w:sz="0" w:space="0" w:color="auto"/>
        <w:bottom w:val="none" w:sz="0" w:space="0" w:color="auto"/>
        <w:right w:val="none" w:sz="0" w:space="0" w:color="auto"/>
      </w:divBdr>
    </w:div>
    <w:div w:id="1171943291">
      <w:bodyDiv w:val="1"/>
      <w:marLeft w:val="0"/>
      <w:marRight w:val="0"/>
      <w:marTop w:val="0"/>
      <w:marBottom w:val="0"/>
      <w:divBdr>
        <w:top w:val="none" w:sz="0" w:space="0" w:color="auto"/>
        <w:left w:val="none" w:sz="0" w:space="0" w:color="auto"/>
        <w:bottom w:val="none" w:sz="0" w:space="0" w:color="auto"/>
        <w:right w:val="none" w:sz="0" w:space="0" w:color="auto"/>
      </w:divBdr>
    </w:div>
    <w:div w:id="1194921548">
      <w:bodyDiv w:val="1"/>
      <w:marLeft w:val="0"/>
      <w:marRight w:val="0"/>
      <w:marTop w:val="0"/>
      <w:marBottom w:val="0"/>
      <w:divBdr>
        <w:top w:val="none" w:sz="0" w:space="0" w:color="auto"/>
        <w:left w:val="none" w:sz="0" w:space="0" w:color="auto"/>
        <w:bottom w:val="none" w:sz="0" w:space="0" w:color="auto"/>
        <w:right w:val="none" w:sz="0" w:space="0" w:color="auto"/>
      </w:divBdr>
    </w:div>
    <w:div w:id="1197037438">
      <w:bodyDiv w:val="1"/>
      <w:marLeft w:val="0"/>
      <w:marRight w:val="0"/>
      <w:marTop w:val="0"/>
      <w:marBottom w:val="0"/>
      <w:divBdr>
        <w:top w:val="none" w:sz="0" w:space="0" w:color="auto"/>
        <w:left w:val="none" w:sz="0" w:space="0" w:color="auto"/>
        <w:bottom w:val="none" w:sz="0" w:space="0" w:color="auto"/>
        <w:right w:val="none" w:sz="0" w:space="0" w:color="auto"/>
      </w:divBdr>
    </w:div>
    <w:div w:id="1213227568">
      <w:bodyDiv w:val="1"/>
      <w:marLeft w:val="0"/>
      <w:marRight w:val="0"/>
      <w:marTop w:val="0"/>
      <w:marBottom w:val="0"/>
      <w:divBdr>
        <w:top w:val="none" w:sz="0" w:space="0" w:color="auto"/>
        <w:left w:val="none" w:sz="0" w:space="0" w:color="auto"/>
        <w:bottom w:val="none" w:sz="0" w:space="0" w:color="auto"/>
        <w:right w:val="none" w:sz="0" w:space="0" w:color="auto"/>
      </w:divBdr>
    </w:div>
    <w:div w:id="1246955615">
      <w:bodyDiv w:val="1"/>
      <w:marLeft w:val="0"/>
      <w:marRight w:val="0"/>
      <w:marTop w:val="0"/>
      <w:marBottom w:val="0"/>
      <w:divBdr>
        <w:top w:val="none" w:sz="0" w:space="0" w:color="auto"/>
        <w:left w:val="none" w:sz="0" w:space="0" w:color="auto"/>
        <w:bottom w:val="none" w:sz="0" w:space="0" w:color="auto"/>
        <w:right w:val="none" w:sz="0" w:space="0" w:color="auto"/>
      </w:divBdr>
    </w:div>
    <w:div w:id="1270164342">
      <w:bodyDiv w:val="1"/>
      <w:marLeft w:val="0"/>
      <w:marRight w:val="0"/>
      <w:marTop w:val="0"/>
      <w:marBottom w:val="0"/>
      <w:divBdr>
        <w:top w:val="none" w:sz="0" w:space="0" w:color="auto"/>
        <w:left w:val="none" w:sz="0" w:space="0" w:color="auto"/>
        <w:bottom w:val="none" w:sz="0" w:space="0" w:color="auto"/>
        <w:right w:val="none" w:sz="0" w:space="0" w:color="auto"/>
      </w:divBdr>
    </w:div>
    <w:div w:id="1293752689">
      <w:bodyDiv w:val="1"/>
      <w:marLeft w:val="0"/>
      <w:marRight w:val="0"/>
      <w:marTop w:val="0"/>
      <w:marBottom w:val="0"/>
      <w:divBdr>
        <w:top w:val="none" w:sz="0" w:space="0" w:color="auto"/>
        <w:left w:val="none" w:sz="0" w:space="0" w:color="auto"/>
        <w:bottom w:val="none" w:sz="0" w:space="0" w:color="auto"/>
        <w:right w:val="none" w:sz="0" w:space="0" w:color="auto"/>
      </w:divBdr>
    </w:div>
    <w:div w:id="1318219191">
      <w:bodyDiv w:val="1"/>
      <w:marLeft w:val="0"/>
      <w:marRight w:val="0"/>
      <w:marTop w:val="0"/>
      <w:marBottom w:val="0"/>
      <w:divBdr>
        <w:top w:val="none" w:sz="0" w:space="0" w:color="auto"/>
        <w:left w:val="none" w:sz="0" w:space="0" w:color="auto"/>
        <w:bottom w:val="none" w:sz="0" w:space="0" w:color="auto"/>
        <w:right w:val="none" w:sz="0" w:space="0" w:color="auto"/>
      </w:divBdr>
    </w:div>
    <w:div w:id="1339699551">
      <w:bodyDiv w:val="1"/>
      <w:marLeft w:val="0"/>
      <w:marRight w:val="0"/>
      <w:marTop w:val="0"/>
      <w:marBottom w:val="0"/>
      <w:divBdr>
        <w:top w:val="none" w:sz="0" w:space="0" w:color="auto"/>
        <w:left w:val="none" w:sz="0" w:space="0" w:color="auto"/>
        <w:bottom w:val="none" w:sz="0" w:space="0" w:color="auto"/>
        <w:right w:val="none" w:sz="0" w:space="0" w:color="auto"/>
      </w:divBdr>
      <w:divsChild>
        <w:div w:id="216859031">
          <w:marLeft w:val="0"/>
          <w:marRight w:val="0"/>
          <w:marTop w:val="0"/>
          <w:marBottom w:val="0"/>
          <w:divBdr>
            <w:top w:val="none" w:sz="0" w:space="0" w:color="auto"/>
            <w:left w:val="none" w:sz="0" w:space="0" w:color="auto"/>
            <w:bottom w:val="none" w:sz="0" w:space="0" w:color="auto"/>
            <w:right w:val="none" w:sz="0" w:space="0" w:color="auto"/>
          </w:divBdr>
        </w:div>
        <w:div w:id="397021560">
          <w:marLeft w:val="0"/>
          <w:marRight w:val="0"/>
          <w:marTop w:val="0"/>
          <w:marBottom w:val="0"/>
          <w:divBdr>
            <w:top w:val="none" w:sz="0" w:space="0" w:color="auto"/>
            <w:left w:val="none" w:sz="0" w:space="0" w:color="auto"/>
            <w:bottom w:val="none" w:sz="0" w:space="0" w:color="auto"/>
            <w:right w:val="none" w:sz="0" w:space="0" w:color="auto"/>
          </w:divBdr>
        </w:div>
        <w:div w:id="594171672">
          <w:marLeft w:val="0"/>
          <w:marRight w:val="0"/>
          <w:marTop w:val="0"/>
          <w:marBottom w:val="0"/>
          <w:divBdr>
            <w:top w:val="none" w:sz="0" w:space="0" w:color="auto"/>
            <w:left w:val="none" w:sz="0" w:space="0" w:color="auto"/>
            <w:bottom w:val="none" w:sz="0" w:space="0" w:color="auto"/>
            <w:right w:val="none" w:sz="0" w:space="0" w:color="auto"/>
          </w:divBdr>
        </w:div>
        <w:div w:id="790589996">
          <w:marLeft w:val="0"/>
          <w:marRight w:val="0"/>
          <w:marTop w:val="0"/>
          <w:marBottom w:val="0"/>
          <w:divBdr>
            <w:top w:val="none" w:sz="0" w:space="0" w:color="auto"/>
            <w:left w:val="none" w:sz="0" w:space="0" w:color="auto"/>
            <w:bottom w:val="none" w:sz="0" w:space="0" w:color="auto"/>
            <w:right w:val="none" w:sz="0" w:space="0" w:color="auto"/>
          </w:divBdr>
        </w:div>
        <w:div w:id="1528520062">
          <w:marLeft w:val="0"/>
          <w:marRight w:val="0"/>
          <w:marTop w:val="0"/>
          <w:marBottom w:val="0"/>
          <w:divBdr>
            <w:top w:val="none" w:sz="0" w:space="0" w:color="auto"/>
            <w:left w:val="none" w:sz="0" w:space="0" w:color="auto"/>
            <w:bottom w:val="none" w:sz="0" w:space="0" w:color="auto"/>
            <w:right w:val="none" w:sz="0" w:space="0" w:color="auto"/>
          </w:divBdr>
        </w:div>
      </w:divsChild>
    </w:div>
    <w:div w:id="1340810285">
      <w:bodyDiv w:val="1"/>
      <w:marLeft w:val="0"/>
      <w:marRight w:val="0"/>
      <w:marTop w:val="0"/>
      <w:marBottom w:val="0"/>
      <w:divBdr>
        <w:top w:val="none" w:sz="0" w:space="0" w:color="auto"/>
        <w:left w:val="none" w:sz="0" w:space="0" w:color="auto"/>
        <w:bottom w:val="none" w:sz="0" w:space="0" w:color="auto"/>
        <w:right w:val="none" w:sz="0" w:space="0" w:color="auto"/>
      </w:divBdr>
    </w:div>
    <w:div w:id="1435859037">
      <w:bodyDiv w:val="1"/>
      <w:marLeft w:val="0"/>
      <w:marRight w:val="0"/>
      <w:marTop w:val="0"/>
      <w:marBottom w:val="0"/>
      <w:divBdr>
        <w:top w:val="none" w:sz="0" w:space="0" w:color="auto"/>
        <w:left w:val="none" w:sz="0" w:space="0" w:color="auto"/>
        <w:bottom w:val="none" w:sz="0" w:space="0" w:color="auto"/>
        <w:right w:val="none" w:sz="0" w:space="0" w:color="auto"/>
      </w:divBdr>
      <w:divsChild>
        <w:div w:id="934822531">
          <w:marLeft w:val="446"/>
          <w:marRight w:val="0"/>
          <w:marTop w:val="0"/>
          <w:marBottom w:val="0"/>
          <w:divBdr>
            <w:top w:val="none" w:sz="0" w:space="0" w:color="auto"/>
            <w:left w:val="none" w:sz="0" w:space="0" w:color="auto"/>
            <w:bottom w:val="none" w:sz="0" w:space="0" w:color="auto"/>
            <w:right w:val="none" w:sz="0" w:space="0" w:color="auto"/>
          </w:divBdr>
        </w:div>
        <w:div w:id="984050553">
          <w:marLeft w:val="446"/>
          <w:marRight w:val="0"/>
          <w:marTop w:val="0"/>
          <w:marBottom w:val="0"/>
          <w:divBdr>
            <w:top w:val="none" w:sz="0" w:space="0" w:color="auto"/>
            <w:left w:val="none" w:sz="0" w:space="0" w:color="auto"/>
            <w:bottom w:val="none" w:sz="0" w:space="0" w:color="auto"/>
            <w:right w:val="none" w:sz="0" w:space="0" w:color="auto"/>
          </w:divBdr>
        </w:div>
        <w:div w:id="1575897615">
          <w:marLeft w:val="446"/>
          <w:marRight w:val="0"/>
          <w:marTop w:val="0"/>
          <w:marBottom w:val="0"/>
          <w:divBdr>
            <w:top w:val="none" w:sz="0" w:space="0" w:color="auto"/>
            <w:left w:val="none" w:sz="0" w:space="0" w:color="auto"/>
            <w:bottom w:val="none" w:sz="0" w:space="0" w:color="auto"/>
            <w:right w:val="none" w:sz="0" w:space="0" w:color="auto"/>
          </w:divBdr>
        </w:div>
        <w:div w:id="1800954577">
          <w:marLeft w:val="446"/>
          <w:marRight w:val="0"/>
          <w:marTop w:val="0"/>
          <w:marBottom w:val="0"/>
          <w:divBdr>
            <w:top w:val="none" w:sz="0" w:space="0" w:color="auto"/>
            <w:left w:val="none" w:sz="0" w:space="0" w:color="auto"/>
            <w:bottom w:val="none" w:sz="0" w:space="0" w:color="auto"/>
            <w:right w:val="none" w:sz="0" w:space="0" w:color="auto"/>
          </w:divBdr>
        </w:div>
      </w:divsChild>
    </w:div>
    <w:div w:id="1444180643">
      <w:bodyDiv w:val="1"/>
      <w:marLeft w:val="0"/>
      <w:marRight w:val="0"/>
      <w:marTop w:val="0"/>
      <w:marBottom w:val="0"/>
      <w:divBdr>
        <w:top w:val="none" w:sz="0" w:space="0" w:color="auto"/>
        <w:left w:val="none" w:sz="0" w:space="0" w:color="auto"/>
        <w:bottom w:val="none" w:sz="0" w:space="0" w:color="auto"/>
        <w:right w:val="none" w:sz="0" w:space="0" w:color="auto"/>
      </w:divBdr>
    </w:div>
    <w:div w:id="1462190992">
      <w:bodyDiv w:val="1"/>
      <w:marLeft w:val="0"/>
      <w:marRight w:val="0"/>
      <w:marTop w:val="0"/>
      <w:marBottom w:val="0"/>
      <w:divBdr>
        <w:top w:val="none" w:sz="0" w:space="0" w:color="auto"/>
        <w:left w:val="none" w:sz="0" w:space="0" w:color="auto"/>
        <w:bottom w:val="none" w:sz="0" w:space="0" w:color="auto"/>
        <w:right w:val="none" w:sz="0" w:space="0" w:color="auto"/>
      </w:divBdr>
    </w:div>
    <w:div w:id="1466460859">
      <w:bodyDiv w:val="1"/>
      <w:marLeft w:val="0"/>
      <w:marRight w:val="0"/>
      <w:marTop w:val="0"/>
      <w:marBottom w:val="0"/>
      <w:divBdr>
        <w:top w:val="none" w:sz="0" w:space="0" w:color="auto"/>
        <w:left w:val="none" w:sz="0" w:space="0" w:color="auto"/>
        <w:bottom w:val="none" w:sz="0" w:space="0" w:color="auto"/>
        <w:right w:val="none" w:sz="0" w:space="0" w:color="auto"/>
      </w:divBdr>
    </w:div>
    <w:div w:id="1488324164">
      <w:bodyDiv w:val="1"/>
      <w:marLeft w:val="0"/>
      <w:marRight w:val="0"/>
      <w:marTop w:val="0"/>
      <w:marBottom w:val="0"/>
      <w:divBdr>
        <w:top w:val="none" w:sz="0" w:space="0" w:color="auto"/>
        <w:left w:val="none" w:sz="0" w:space="0" w:color="auto"/>
        <w:bottom w:val="none" w:sz="0" w:space="0" w:color="auto"/>
        <w:right w:val="none" w:sz="0" w:space="0" w:color="auto"/>
      </w:divBdr>
      <w:divsChild>
        <w:div w:id="1664310975">
          <w:marLeft w:val="0"/>
          <w:marRight w:val="0"/>
          <w:marTop w:val="0"/>
          <w:marBottom w:val="0"/>
          <w:divBdr>
            <w:top w:val="none" w:sz="0" w:space="0" w:color="auto"/>
            <w:left w:val="none" w:sz="0" w:space="0" w:color="auto"/>
            <w:bottom w:val="none" w:sz="0" w:space="0" w:color="auto"/>
            <w:right w:val="none" w:sz="0" w:space="0" w:color="auto"/>
          </w:divBdr>
        </w:div>
      </w:divsChild>
    </w:div>
    <w:div w:id="1525290713">
      <w:bodyDiv w:val="1"/>
      <w:marLeft w:val="0"/>
      <w:marRight w:val="0"/>
      <w:marTop w:val="0"/>
      <w:marBottom w:val="0"/>
      <w:divBdr>
        <w:top w:val="none" w:sz="0" w:space="0" w:color="auto"/>
        <w:left w:val="none" w:sz="0" w:space="0" w:color="auto"/>
        <w:bottom w:val="none" w:sz="0" w:space="0" w:color="auto"/>
        <w:right w:val="none" w:sz="0" w:space="0" w:color="auto"/>
      </w:divBdr>
    </w:div>
    <w:div w:id="1579562323">
      <w:bodyDiv w:val="1"/>
      <w:marLeft w:val="0"/>
      <w:marRight w:val="0"/>
      <w:marTop w:val="0"/>
      <w:marBottom w:val="0"/>
      <w:divBdr>
        <w:top w:val="none" w:sz="0" w:space="0" w:color="auto"/>
        <w:left w:val="none" w:sz="0" w:space="0" w:color="auto"/>
        <w:bottom w:val="none" w:sz="0" w:space="0" w:color="auto"/>
        <w:right w:val="none" w:sz="0" w:space="0" w:color="auto"/>
      </w:divBdr>
      <w:divsChild>
        <w:div w:id="536354514">
          <w:marLeft w:val="0"/>
          <w:marRight w:val="0"/>
          <w:marTop w:val="0"/>
          <w:marBottom w:val="0"/>
          <w:divBdr>
            <w:top w:val="none" w:sz="0" w:space="0" w:color="auto"/>
            <w:left w:val="none" w:sz="0" w:space="0" w:color="auto"/>
            <w:bottom w:val="none" w:sz="0" w:space="0" w:color="auto"/>
            <w:right w:val="none" w:sz="0" w:space="0" w:color="auto"/>
          </w:divBdr>
        </w:div>
        <w:div w:id="554321240">
          <w:marLeft w:val="0"/>
          <w:marRight w:val="0"/>
          <w:marTop w:val="0"/>
          <w:marBottom w:val="0"/>
          <w:divBdr>
            <w:top w:val="none" w:sz="0" w:space="0" w:color="auto"/>
            <w:left w:val="none" w:sz="0" w:space="0" w:color="auto"/>
            <w:bottom w:val="none" w:sz="0" w:space="0" w:color="auto"/>
            <w:right w:val="none" w:sz="0" w:space="0" w:color="auto"/>
          </w:divBdr>
        </w:div>
        <w:div w:id="626201057">
          <w:marLeft w:val="0"/>
          <w:marRight w:val="0"/>
          <w:marTop w:val="0"/>
          <w:marBottom w:val="0"/>
          <w:divBdr>
            <w:top w:val="none" w:sz="0" w:space="0" w:color="auto"/>
            <w:left w:val="none" w:sz="0" w:space="0" w:color="auto"/>
            <w:bottom w:val="none" w:sz="0" w:space="0" w:color="auto"/>
            <w:right w:val="none" w:sz="0" w:space="0" w:color="auto"/>
          </w:divBdr>
        </w:div>
        <w:div w:id="706104523">
          <w:marLeft w:val="0"/>
          <w:marRight w:val="0"/>
          <w:marTop w:val="0"/>
          <w:marBottom w:val="0"/>
          <w:divBdr>
            <w:top w:val="none" w:sz="0" w:space="0" w:color="auto"/>
            <w:left w:val="none" w:sz="0" w:space="0" w:color="auto"/>
            <w:bottom w:val="none" w:sz="0" w:space="0" w:color="auto"/>
            <w:right w:val="none" w:sz="0" w:space="0" w:color="auto"/>
          </w:divBdr>
        </w:div>
        <w:div w:id="787243829">
          <w:marLeft w:val="0"/>
          <w:marRight w:val="0"/>
          <w:marTop w:val="0"/>
          <w:marBottom w:val="0"/>
          <w:divBdr>
            <w:top w:val="none" w:sz="0" w:space="0" w:color="auto"/>
            <w:left w:val="none" w:sz="0" w:space="0" w:color="auto"/>
            <w:bottom w:val="none" w:sz="0" w:space="0" w:color="auto"/>
            <w:right w:val="none" w:sz="0" w:space="0" w:color="auto"/>
          </w:divBdr>
        </w:div>
        <w:div w:id="1065908668">
          <w:marLeft w:val="0"/>
          <w:marRight w:val="0"/>
          <w:marTop w:val="0"/>
          <w:marBottom w:val="0"/>
          <w:divBdr>
            <w:top w:val="none" w:sz="0" w:space="0" w:color="auto"/>
            <w:left w:val="none" w:sz="0" w:space="0" w:color="auto"/>
            <w:bottom w:val="none" w:sz="0" w:space="0" w:color="auto"/>
            <w:right w:val="none" w:sz="0" w:space="0" w:color="auto"/>
          </w:divBdr>
        </w:div>
        <w:div w:id="1152985258">
          <w:marLeft w:val="0"/>
          <w:marRight w:val="0"/>
          <w:marTop w:val="0"/>
          <w:marBottom w:val="0"/>
          <w:divBdr>
            <w:top w:val="none" w:sz="0" w:space="0" w:color="auto"/>
            <w:left w:val="none" w:sz="0" w:space="0" w:color="auto"/>
            <w:bottom w:val="none" w:sz="0" w:space="0" w:color="auto"/>
            <w:right w:val="none" w:sz="0" w:space="0" w:color="auto"/>
          </w:divBdr>
        </w:div>
        <w:div w:id="1413162298">
          <w:marLeft w:val="0"/>
          <w:marRight w:val="0"/>
          <w:marTop w:val="0"/>
          <w:marBottom w:val="0"/>
          <w:divBdr>
            <w:top w:val="none" w:sz="0" w:space="0" w:color="auto"/>
            <w:left w:val="none" w:sz="0" w:space="0" w:color="auto"/>
            <w:bottom w:val="none" w:sz="0" w:space="0" w:color="auto"/>
            <w:right w:val="none" w:sz="0" w:space="0" w:color="auto"/>
          </w:divBdr>
        </w:div>
        <w:div w:id="1584530395">
          <w:marLeft w:val="0"/>
          <w:marRight w:val="0"/>
          <w:marTop w:val="0"/>
          <w:marBottom w:val="0"/>
          <w:divBdr>
            <w:top w:val="none" w:sz="0" w:space="0" w:color="auto"/>
            <w:left w:val="none" w:sz="0" w:space="0" w:color="auto"/>
            <w:bottom w:val="none" w:sz="0" w:space="0" w:color="auto"/>
            <w:right w:val="none" w:sz="0" w:space="0" w:color="auto"/>
          </w:divBdr>
        </w:div>
        <w:div w:id="1706902477">
          <w:marLeft w:val="0"/>
          <w:marRight w:val="0"/>
          <w:marTop w:val="0"/>
          <w:marBottom w:val="0"/>
          <w:divBdr>
            <w:top w:val="none" w:sz="0" w:space="0" w:color="auto"/>
            <w:left w:val="none" w:sz="0" w:space="0" w:color="auto"/>
            <w:bottom w:val="none" w:sz="0" w:space="0" w:color="auto"/>
            <w:right w:val="none" w:sz="0" w:space="0" w:color="auto"/>
          </w:divBdr>
        </w:div>
        <w:div w:id="1769810235">
          <w:marLeft w:val="0"/>
          <w:marRight w:val="0"/>
          <w:marTop w:val="0"/>
          <w:marBottom w:val="0"/>
          <w:divBdr>
            <w:top w:val="none" w:sz="0" w:space="0" w:color="auto"/>
            <w:left w:val="none" w:sz="0" w:space="0" w:color="auto"/>
            <w:bottom w:val="none" w:sz="0" w:space="0" w:color="auto"/>
            <w:right w:val="none" w:sz="0" w:space="0" w:color="auto"/>
          </w:divBdr>
        </w:div>
        <w:div w:id="1794785330">
          <w:marLeft w:val="0"/>
          <w:marRight w:val="0"/>
          <w:marTop w:val="0"/>
          <w:marBottom w:val="0"/>
          <w:divBdr>
            <w:top w:val="none" w:sz="0" w:space="0" w:color="auto"/>
            <w:left w:val="none" w:sz="0" w:space="0" w:color="auto"/>
            <w:bottom w:val="none" w:sz="0" w:space="0" w:color="auto"/>
            <w:right w:val="none" w:sz="0" w:space="0" w:color="auto"/>
          </w:divBdr>
        </w:div>
      </w:divsChild>
    </w:div>
    <w:div w:id="1586912346">
      <w:bodyDiv w:val="1"/>
      <w:marLeft w:val="0"/>
      <w:marRight w:val="0"/>
      <w:marTop w:val="0"/>
      <w:marBottom w:val="0"/>
      <w:divBdr>
        <w:top w:val="none" w:sz="0" w:space="0" w:color="auto"/>
        <w:left w:val="none" w:sz="0" w:space="0" w:color="auto"/>
        <w:bottom w:val="none" w:sz="0" w:space="0" w:color="auto"/>
        <w:right w:val="none" w:sz="0" w:space="0" w:color="auto"/>
      </w:divBdr>
    </w:div>
    <w:div w:id="1639530929">
      <w:bodyDiv w:val="1"/>
      <w:marLeft w:val="0"/>
      <w:marRight w:val="0"/>
      <w:marTop w:val="0"/>
      <w:marBottom w:val="0"/>
      <w:divBdr>
        <w:top w:val="none" w:sz="0" w:space="0" w:color="auto"/>
        <w:left w:val="none" w:sz="0" w:space="0" w:color="auto"/>
        <w:bottom w:val="none" w:sz="0" w:space="0" w:color="auto"/>
        <w:right w:val="none" w:sz="0" w:space="0" w:color="auto"/>
      </w:divBdr>
    </w:div>
    <w:div w:id="1639608912">
      <w:bodyDiv w:val="1"/>
      <w:marLeft w:val="0"/>
      <w:marRight w:val="0"/>
      <w:marTop w:val="0"/>
      <w:marBottom w:val="0"/>
      <w:divBdr>
        <w:top w:val="none" w:sz="0" w:space="0" w:color="auto"/>
        <w:left w:val="none" w:sz="0" w:space="0" w:color="auto"/>
        <w:bottom w:val="none" w:sz="0" w:space="0" w:color="auto"/>
        <w:right w:val="none" w:sz="0" w:space="0" w:color="auto"/>
      </w:divBdr>
    </w:div>
    <w:div w:id="1654946672">
      <w:bodyDiv w:val="1"/>
      <w:marLeft w:val="0"/>
      <w:marRight w:val="0"/>
      <w:marTop w:val="0"/>
      <w:marBottom w:val="0"/>
      <w:divBdr>
        <w:top w:val="none" w:sz="0" w:space="0" w:color="auto"/>
        <w:left w:val="none" w:sz="0" w:space="0" w:color="auto"/>
        <w:bottom w:val="none" w:sz="0" w:space="0" w:color="auto"/>
        <w:right w:val="none" w:sz="0" w:space="0" w:color="auto"/>
      </w:divBdr>
    </w:div>
    <w:div w:id="1659186070">
      <w:bodyDiv w:val="1"/>
      <w:marLeft w:val="0"/>
      <w:marRight w:val="0"/>
      <w:marTop w:val="0"/>
      <w:marBottom w:val="0"/>
      <w:divBdr>
        <w:top w:val="none" w:sz="0" w:space="0" w:color="auto"/>
        <w:left w:val="none" w:sz="0" w:space="0" w:color="auto"/>
        <w:bottom w:val="none" w:sz="0" w:space="0" w:color="auto"/>
        <w:right w:val="none" w:sz="0" w:space="0" w:color="auto"/>
      </w:divBdr>
    </w:div>
    <w:div w:id="1720394791">
      <w:bodyDiv w:val="1"/>
      <w:marLeft w:val="0"/>
      <w:marRight w:val="0"/>
      <w:marTop w:val="0"/>
      <w:marBottom w:val="0"/>
      <w:divBdr>
        <w:top w:val="none" w:sz="0" w:space="0" w:color="auto"/>
        <w:left w:val="none" w:sz="0" w:space="0" w:color="auto"/>
        <w:bottom w:val="none" w:sz="0" w:space="0" w:color="auto"/>
        <w:right w:val="none" w:sz="0" w:space="0" w:color="auto"/>
      </w:divBdr>
    </w:div>
    <w:div w:id="1729721674">
      <w:bodyDiv w:val="1"/>
      <w:marLeft w:val="0"/>
      <w:marRight w:val="0"/>
      <w:marTop w:val="0"/>
      <w:marBottom w:val="0"/>
      <w:divBdr>
        <w:top w:val="none" w:sz="0" w:space="0" w:color="auto"/>
        <w:left w:val="none" w:sz="0" w:space="0" w:color="auto"/>
        <w:bottom w:val="none" w:sz="0" w:space="0" w:color="auto"/>
        <w:right w:val="none" w:sz="0" w:space="0" w:color="auto"/>
      </w:divBdr>
    </w:div>
    <w:div w:id="1782333632">
      <w:bodyDiv w:val="1"/>
      <w:marLeft w:val="0"/>
      <w:marRight w:val="0"/>
      <w:marTop w:val="0"/>
      <w:marBottom w:val="0"/>
      <w:divBdr>
        <w:top w:val="none" w:sz="0" w:space="0" w:color="auto"/>
        <w:left w:val="none" w:sz="0" w:space="0" w:color="auto"/>
        <w:bottom w:val="none" w:sz="0" w:space="0" w:color="auto"/>
        <w:right w:val="none" w:sz="0" w:space="0" w:color="auto"/>
      </w:divBdr>
    </w:div>
    <w:div w:id="1790658279">
      <w:bodyDiv w:val="1"/>
      <w:marLeft w:val="0"/>
      <w:marRight w:val="0"/>
      <w:marTop w:val="0"/>
      <w:marBottom w:val="0"/>
      <w:divBdr>
        <w:top w:val="none" w:sz="0" w:space="0" w:color="auto"/>
        <w:left w:val="none" w:sz="0" w:space="0" w:color="auto"/>
        <w:bottom w:val="none" w:sz="0" w:space="0" w:color="auto"/>
        <w:right w:val="none" w:sz="0" w:space="0" w:color="auto"/>
      </w:divBdr>
    </w:div>
    <w:div w:id="1799372133">
      <w:bodyDiv w:val="1"/>
      <w:marLeft w:val="0"/>
      <w:marRight w:val="0"/>
      <w:marTop w:val="0"/>
      <w:marBottom w:val="0"/>
      <w:divBdr>
        <w:top w:val="none" w:sz="0" w:space="0" w:color="auto"/>
        <w:left w:val="none" w:sz="0" w:space="0" w:color="auto"/>
        <w:bottom w:val="none" w:sz="0" w:space="0" w:color="auto"/>
        <w:right w:val="none" w:sz="0" w:space="0" w:color="auto"/>
      </w:divBdr>
      <w:divsChild>
        <w:div w:id="107823795">
          <w:marLeft w:val="0"/>
          <w:marRight w:val="0"/>
          <w:marTop w:val="0"/>
          <w:marBottom w:val="435"/>
          <w:divBdr>
            <w:top w:val="none" w:sz="0" w:space="0" w:color="auto"/>
            <w:left w:val="none" w:sz="0" w:space="0" w:color="auto"/>
            <w:bottom w:val="none" w:sz="0" w:space="0" w:color="auto"/>
            <w:right w:val="none" w:sz="0" w:space="0" w:color="auto"/>
          </w:divBdr>
          <w:divsChild>
            <w:div w:id="2075273292">
              <w:marLeft w:val="0"/>
              <w:marRight w:val="0"/>
              <w:marTop w:val="0"/>
              <w:marBottom w:val="0"/>
              <w:divBdr>
                <w:top w:val="none" w:sz="0" w:space="0" w:color="auto"/>
                <w:left w:val="none" w:sz="0" w:space="0" w:color="auto"/>
                <w:bottom w:val="none" w:sz="0" w:space="0" w:color="auto"/>
                <w:right w:val="none" w:sz="0" w:space="0" w:color="auto"/>
              </w:divBdr>
            </w:div>
          </w:divsChild>
        </w:div>
        <w:div w:id="754978420">
          <w:marLeft w:val="0"/>
          <w:marRight w:val="0"/>
          <w:marTop w:val="0"/>
          <w:marBottom w:val="521"/>
          <w:divBdr>
            <w:top w:val="none" w:sz="0" w:space="0" w:color="auto"/>
            <w:left w:val="none" w:sz="0" w:space="0" w:color="auto"/>
            <w:bottom w:val="none" w:sz="0" w:space="0" w:color="auto"/>
            <w:right w:val="none" w:sz="0" w:space="0" w:color="auto"/>
          </w:divBdr>
          <w:divsChild>
            <w:div w:id="2124231441">
              <w:marLeft w:val="0"/>
              <w:marRight w:val="0"/>
              <w:marTop w:val="0"/>
              <w:marBottom w:val="0"/>
              <w:divBdr>
                <w:top w:val="none" w:sz="0" w:space="0" w:color="auto"/>
                <w:left w:val="none" w:sz="0" w:space="0" w:color="auto"/>
                <w:bottom w:val="none" w:sz="0" w:space="0" w:color="auto"/>
                <w:right w:val="none" w:sz="0" w:space="0" w:color="auto"/>
              </w:divBdr>
            </w:div>
          </w:divsChild>
        </w:div>
        <w:div w:id="1778675132">
          <w:marLeft w:val="0"/>
          <w:marRight w:val="0"/>
          <w:marTop w:val="0"/>
          <w:marBottom w:val="0"/>
          <w:divBdr>
            <w:top w:val="none" w:sz="0" w:space="0" w:color="auto"/>
            <w:left w:val="none" w:sz="0" w:space="0" w:color="auto"/>
            <w:bottom w:val="none" w:sz="0" w:space="0" w:color="auto"/>
            <w:right w:val="none" w:sz="0" w:space="0" w:color="auto"/>
          </w:divBdr>
        </w:div>
      </w:divsChild>
    </w:div>
    <w:div w:id="1801725863">
      <w:bodyDiv w:val="1"/>
      <w:marLeft w:val="0"/>
      <w:marRight w:val="0"/>
      <w:marTop w:val="0"/>
      <w:marBottom w:val="0"/>
      <w:divBdr>
        <w:top w:val="none" w:sz="0" w:space="0" w:color="auto"/>
        <w:left w:val="none" w:sz="0" w:space="0" w:color="auto"/>
        <w:bottom w:val="none" w:sz="0" w:space="0" w:color="auto"/>
        <w:right w:val="none" w:sz="0" w:space="0" w:color="auto"/>
      </w:divBdr>
    </w:div>
    <w:div w:id="1806699646">
      <w:bodyDiv w:val="1"/>
      <w:marLeft w:val="0"/>
      <w:marRight w:val="0"/>
      <w:marTop w:val="0"/>
      <w:marBottom w:val="0"/>
      <w:divBdr>
        <w:top w:val="none" w:sz="0" w:space="0" w:color="auto"/>
        <w:left w:val="none" w:sz="0" w:space="0" w:color="auto"/>
        <w:bottom w:val="none" w:sz="0" w:space="0" w:color="auto"/>
        <w:right w:val="none" w:sz="0" w:space="0" w:color="auto"/>
      </w:divBdr>
    </w:div>
    <w:div w:id="1898054710">
      <w:bodyDiv w:val="1"/>
      <w:marLeft w:val="0"/>
      <w:marRight w:val="0"/>
      <w:marTop w:val="0"/>
      <w:marBottom w:val="0"/>
      <w:divBdr>
        <w:top w:val="none" w:sz="0" w:space="0" w:color="auto"/>
        <w:left w:val="none" w:sz="0" w:space="0" w:color="auto"/>
        <w:bottom w:val="none" w:sz="0" w:space="0" w:color="auto"/>
        <w:right w:val="none" w:sz="0" w:space="0" w:color="auto"/>
      </w:divBdr>
      <w:divsChild>
        <w:div w:id="149369237">
          <w:marLeft w:val="0"/>
          <w:marRight w:val="0"/>
          <w:marTop w:val="0"/>
          <w:marBottom w:val="0"/>
          <w:divBdr>
            <w:top w:val="none" w:sz="0" w:space="0" w:color="auto"/>
            <w:left w:val="none" w:sz="0" w:space="0" w:color="auto"/>
            <w:bottom w:val="none" w:sz="0" w:space="0" w:color="auto"/>
            <w:right w:val="none" w:sz="0" w:space="0" w:color="auto"/>
          </w:divBdr>
        </w:div>
        <w:div w:id="748694864">
          <w:marLeft w:val="0"/>
          <w:marRight w:val="0"/>
          <w:marTop w:val="0"/>
          <w:marBottom w:val="0"/>
          <w:divBdr>
            <w:top w:val="none" w:sz="0" w:space="0" w:color="auto"/>
            <w:left w:val="none" w:sz="0" w:space="0" w:color="auto"/>
            <w:bottom w:val="none" w:sz="0" w:space="0" w:color="auto"/>
            <w:right w:val="none" w:sz="0" w:space="0" w:color="auto"/>
          </w:divBdr>
        </w:div>
        <w:div w:id="889880126">
          <w:marLeft w:val="0"/>
          <w:marRight w:val="0"/>
          <w:marTop w:val="0"/>
          <w:marBottom w:val="0"/>
          <w:divBdr>
            <w:top w:val="none" w:sz="0" w:space="0" w:color="auto"/>
            <w:left w:val="none" w:sz="0" w:space="0" w:color="auto"/>
            <w:bottom w:val="none" w:sz="0" w:space="0" w:color="auto"/>
            <w:right w:val="none" w:sz="0" w:space="0" w:color="auto"/>
          </w:divBdr>
        </w:div>
        <w:div w:id="1132093073">
          <w:marLeft w:val="0"/>
          <w:marRight w:val="0"/>
          <w:marTop w:val="0"/>
          <w:marBottom w:val="0"/>
          <w:divBdr>
            <w:top w:val="none" w:sz="0" w:space="0" w:color="auto"/>
            <w:left w:val="none" w:sz="0" w:space="0" w:color="auto"/>
            <w:bottom w:val="none" w:sz="0" w:space="0" w:color="auto"/>
            <w:right w:val="none" w:sz="0" w:space="0" w:color="auto"/>
          </w:divBdr>
        </w:div>
        <w:div w:id="1327829836">
          <w:marLeft w:val="0"/>
          <w:marRight w:val="0"/>
          <w:marTop w:val="0"/>
          <w:marBottom w:val="0"/>
          <w:divBdr>
            <w:top w:val="none" w:sz="0" w:space="0" w:color="auto"/>
            <w:left w:val="none" w:sz="0" w:space="0" w:color="auto"/>
            <w:bottom w:val="none" w:sz="0" w:space="0" w:color="auto"/>
            <w:right w:val="none" w:sz="0" w:space="0" w:color="auto"/>
          </w:divBdr>
        </w:div>
        <w:div w:id="1447578257">
          <w:marLeft w:val="0"/>
          <w:marRight w:val="0"/>
          <w:marTop w:val="0"/>
          <w:marBottom w:val="0"/>
          <w:divBdr>
            <w:top w:val="none" w:sz="0" w:space="0" w:color="auto"/>
            <w:left w:val="none" w:sz="0" w:space="0" w:color="auto"/>
            <w:bottom w:val="none" w:sz="0" w:space="0" w:color="auto"/>
            <w:right w:val="none" w:sz="0" w:space="0" w:color="auto"/>
          </w:divBdr>
        </w:div>
        <w:div w:id="1481776208">
          <w:marLeft w:val="0"/>
          <w:marRight w:val="0"/>
          <w:marTop w:val="0"/>
          <w:marBottom w:val="0"/>
          <w:divBdr>
            <w:top w:val="none" w:sz="0" w:space="0" w:color="auto"/>
            <w:left w:val="none" w:sz="0" w:space="0" w:color="auto"/>
            <w:bottom w:val="none" w:sz="0" w:space="0" w:color="auto"/>
            <w:right w:val="none" w:sz="0" w:space="0" w:color="auto"/>
          </w:divBdr>
        </w:div>
        <w:div w:id="2041393646">
          <w:marLeft w:val="0"/>
          <w:marRight w:val="0"/>
          <w:marTop w:val="0"/>
          <w:marBottom w:val="0"/>
          <w:divBdr>
            <w:top w:val="none" w:sz="0" w:space="0" w:color="auto"/>
            <w:left w:val="none" w:sz="0" w:space="0" w:color="auto"/>
            <w:bottom w:val="none" w:sz="0" w:space="0" w:color="auto"/>
            <w:right w:val="none" w:sz="0" w:space="0" w:color="auto"/>
          </w:divBdr>
        </w:div>
      </w:divsChild>
    </w:div>
    <w:div w:id="1899050966">
      <w:bodyDiv w:val="1"/>
      <w:marLeft w:val="0"/>
      <w:marRight w:val="0"/>
      <w:marTop w:val="0"/>
      <w:marBottom w:val="0"/>
      <w:divBdr>
        <w:top w:val="none" w:sz="0" w:space="0" w:color="auto"/>
        <w:left w:val="none" w:sz="0" w:space="0" w:color="auto"/>
        <w:bottom w:val="none" w:sz="0" w:space="0" w:color="auto"/>
        <w:right w:val="none" w:sz="0" w:space="0" w:color="auto"/>
      </w:divBdr>
    </w:div>
    <w:div w:id="1925340910">
      <w:bodyDiv w:val="1"/>
      <w:marLeft w:val="0"/>
      <w:marRight w:val="0"/>
      <w:marTop w:val="0"/>
      <w:marBottom w:val="0"/>
      <w:divBdr>
        <w:top w:val="none" w:sz="0" w:space="0" w:color="auto"/>
        <w:left w:val="none" w:sz="0" w:space="0" w:color="auto"/>
        <w:bottom w:val="none" w:sz="0" w:space="0" w:color="auto"/>
        <w:right w:val="none" w:sz="0" w:space="0" w:color="auto"/>
      </w:divBdr>
    </w:div>
    <w:div w:id="1971353117">
      <w:bodyDiv w:val="1"/>
      <w:marLeft w:val="0"/>
      <w:marRight w:val="0"/>
      <w:marTop w:val="0"/>
      <w:marBottom w:val="0"/>
      <w:divBdr>
        <w:top w:val="none" w:sz="0" w:space="0" w:color="auto"/>
        <w:left w:val="none" w:sz="0" w:space="0" w:color="auto"/>
        <w:bottom w:val="none" w:sz="0" w:space="0" w:color="auto"/>
        <w:right w:val="none" w:sz="0" w:space="0" w:color="auto"/>
      </w:divBdr>
    </w:div>
    <w:div w:id="1978293477">
      <w:bodyDiv w:val="1"/>
      <w:marLeft w:val="0"/>
      <w:marRight w:val="0"/>
      <w:marTop w:val="0"/>
      <w:marBottom w:val="0"/>
      <w:divBdr>
        <w:top w:val="none" w:sz="0" w:space="0" w:color="auto"/>
        <w:left w:val="none" w:sz="0" w:space="0" w:color="auto"/>
        <w:bottom w:val="none" w:sz="0" w:space="0" w:color="auto"/>
        <w:right w:val="none" w:sz="0" w:space="0" w:color="auto"/>
      </w:divBdr>
    </w:div>
    <w:div w:id="2027247327">
      <w:bodyDiv w:val="1"/>
      <w:marLeft w:val="0"/>
      <w:marRight w:val="0"/>
      <w:marTop w:val="0"/>
      <w:marBottom w:val="0"/>
      <w:divBdr>
        <w:top w:val="none" w:sz="0" w:space="0" w:color="auto"/>
        <w:left w:val="none" w:sz="0" w:space="0" w:color="auto"/>
        <w:bottom w:val="none" w:sz="0" w:space="0" w:color="auto"/>
        <w:right w:val="none" w:sz="0" w:space="0" w:color="auto"/>
      </w:divBdr>
    </w:div>
    <w:div w:id="2046825622">
      <w:bodyDiv w:val="1"/>
      <w:marLeft w:val="0"/>
      <w:marRight w:val="0"/>
      <w:marTop w:val="0"/>
      <w:marBottom w:val="0"/>
      <w:divBdr>
        <w:top w:val="none" w:sz="0" w:space="0" w:color="auto"/>
        <w:left w:val="none" w:sz="0" w:space="0" w:color="auto"/>
        <w:bottom w:val="none" w:sz="0" w:space="0" w:color="auto"/>
        <w:right w:val="none" w:sz="0" w:space="0" w:color="auto"/>
      </w:divBdr>
    </w:div>
    <w:div w:id="2049720025">
      <w:bodyDiv w:val="1"/>
      <w:marLeft w:val="0"/>
      <w:marRight w:val="0"/>
      <w:marTop w:val="0"/>
      <w:marBottom w:val="0"/>
      <w:divBdr>
        <w:top w:val="none" w:sz="0" w:space="0" w:color="auto"/>
        <w:left w:val="none" w:sz="0" w:space="0" w:color="auto"/>
        <w:bottom w:val="none" w:sz="0" w:space="0" w:color="auto"/>
        <w:right w:val="none" w:sz="0" w:space="0" w:color="auto"/>
      </w:divBdr>
    </w:div>
    <w:div w:id="2062316535">
      <w:bodyDiv w:val="1"/>
      <w:marLeft w:val="0"/>
      <w:marRight w:val="0"/>
      <w:marTop w:val="0"/>
      <w:marBottom w:val="0"/>
      <w:divBdr>
        <w:top w:val="none" w:sz="0" w:space="0" w:color="auto"/>
        <w:left w:val="none" w:sz="0" w:space="0" w:color="auto"/>
        <w:bottom w:val="none" w:sz="0" w:space="0" w:color="auto"/>
        <w:right w:val="none" w:sz="0" w:space="0" w:color="auto"/>
      </w:divBdr>
    </w:div>
    <w:div w:id="20651341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jpg"/><Relationship Id="rId18" Type="http://schemas.openxmlformats.org/officeDocument/2006/relationships/hyperlink" Target="https://www.sennheiser.com/kompakt" TargetMode="External"/><Relationship Id="rId26" Type="http://schemas.openxmlformats.org/officeDocument/2006/relationships/header" Target="header2.xml"/><Relationship Id="rId3" Type="http://schemas.openxmlformats.org/officeDocument/2006/relationships/customXml" Target="../customXml/item3.xml"/><Relationship Id="rId21" Type="http://schemas.openxmlformats.org/officeDocument/2006/relationships/image" Target="media/image8.png"/><Relationship Id="rId7" Type="http://schemas.openxmlformats.org/officeDocument/2006/relationships/settings" Target="settings.xml"/><Relationship Id="rId12" Type="http://schemas.openxmlformats.org/officeDocument/2006/relationships/image" Target="media/image1.jpg"/><Relationship Id="rId17" Type="http://schemas.openxmlformats.org/officeDocument/2006/relationships/image" Target="media/image6.jpg"/><Relationship Id="rId25"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image" Target="media/image5.jpg"/><Relationship Id="rId20" Type="http://schemas.openxmlformats.org/officeDocument/2006/relationships/image" Target="media/image7.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s://www.sennheiser.com/ja-jp/catalog/products/microphones/md-421-kompakt/md-421-kompakt-700366" TargetMode="External"/><Relationship Id="rId24" Type="http://schemas.openxmlformats.org/officeDocument/2006/relationships/hyperlink" Target="mailto:sennheiser@pjbc.co.jp" TargetMode="External"/><Relationship Id="rId5" Type="http://schemas.openxmlformats.org/officeDocument/2006/relationships/numbering" Target="numbering.xml"/><Relationship Id="rId15" Type="http://schemas.openxmlformats.org/officeDocument/2006/relationships/image" Target="media/image4.jpg"/><Relationship Id="rId23" Type="http://schemas.openxmlformats.org/officeDocument/2006/relationships/hyperlink" Target="https://www.sennheiser-hearing.com/ja-JP/" TargetMode="External"/><Relationship Id="rId28"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hyperlink" Target="https://sennheiser-brandzone.com/share/swpHGxRBJ5r1nnfqWLCX"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jpg"/><Relationship Id="rId22" Type="http://schemas.openxmlformats.org/officeDocument/2006/relationships/hyperlink" Target="https://www.sennheiser.com/ja-jp" TargetMode="External"/><Relationship Id="rId27" Type="http://schemas.openxmlformats.org/officeDocument/2006/relationships/footer" Target="footer1.xml"/><Relationship Id="rId30" Type="http://schemas.microsoft.com/office/2019/05/relationships/documenttasks" Target="documenttasks/documenttasks1.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 Type="http://schemas.openxmlformats.org/officeDocument/2006/relationships/image" Target="media/image10.emf"/></Relationships>
</file>

<file path=word/_rels/header1.xml.rels><?xml version="1.0" encoding="UTF-8" standalone="yes"?>
<Relationships xmlns="http://schemas.openxmlformats.org/package/2006/relationships"><Relationship Id="rId1" Type="http://schemas.openxmlformats.org/officeDocument/2006/relationships/image" Target="media/image9.emf"/></Relationships>
</file>

<file path=word/_rels/header2.xml.rels><?xml version="1.0" encoding="UTF-8" standalone="yes"?>
<Relationships xmlns="http://schemas.openxmlformats.org/package/2006/relationships"><Relationship Id="rId1" Type="http://schemas.openxmlformats.org/officeDocument/2006/relationships/image" Target="media/image9.emf"/></Relationships>
</file>

<file path=word/documenttasks/documenttasks1.xml><?xml version="1.0" encoding="utf-8"?>
<t:Tasks xmlns:t="http://schemas.microsoft.com/office/tasks/2019/documenttasks" xmlns:oel="http://schemas.microsoft.com/office/2019/extlst">
  <t:Task id="{54F5428B-86F3-4A80-9347-CA6EF92CA091}">
    <t:Anchor>
      <t:Comment id="1248612540"/>
    </t:Anchor>
    <t:History>
      <t:Event id="{7FF031C2-E24D-44DA-B250-A67FD252503D}" time="2024-09-29T23:59:35.804Z">
        <t:Attribution userId="S::teruishi.nagatomi@sennheiser.com::515222f5-204e-4ebf-a14e-419d23abfd55" userProvider="AD" userName="Nagatomi, Teruishi"/>
        <t:Anchor>
          <t:Comment id="1248612540"/>
        </t:Anchor>
        <t:Create/>
      </t:Event>
      <t:Event id="{38EA2FEF-E72B-432F-B297-16FB1E753868}" time="2024-09-29T23:59:35.804Z">
        <t:Attribution userId="S::teruishi.nagatomi@sennheiser.com::515222f5-204e-4ebf-a14e-419d23abfd55" userProvider="AD" userName="Nagatomi, Teruishi"/>
        <t:Anchor>
          <t:Comment id="1248612540"/>
        </t:Anchor>
        <t:Assign userId="S::taisei.kato@sennheiser.com::846ab078-329c-4827-a0a2-43765d83a539" userProvider="AD" userName="Kato, Taisei"/>
      </t:Event>
      <t:Event id="{28934C47-8676-4CED-9F41-EA70FB1A5746}" time="2024-09-29T23:59:35.804Z">
        <t:Attribution userId="S::teruishi.nagatomi@sennheiser.com::515222f5-204e-4ebf-a14e-419d23abfd55" userProvider="AD" userName="Nagatomi, Teruishi"/>
        <t:Anchor>
          <t:Comment id="1248612540"/>
        </t:Anchor>
        <t:SetTitle title="@Kato, Taisei @Sasaki, Sho 発売日、取扱店はこちらで合っていますか？訂正ありましたら直接Wordに記入いただけますか。"/>
      </t:Event>
      <t:Event id="{8212A927-D91F-481E-8352-50D39DF726DA}" time="2024-09-30T00:37:49.27Z">
        <t:Attribution userId="S::taisei.kato@sennheiser.com::846ab078-329c-4827-a0a2-43765d83a539" userProvider="AD" userName="Kato, Taisei"/>
        <t:Anchor>
          <t:Comment id="569594270"/>
        </t:Anchor>
        <t:UnassignAll/>
      </t:Event>
      <t:Event id="{22E83FCB-51E4-415F-82A7-5859E3B8674B}" time="2024-09-30T00:37:49.27Z">
        <t:Attribution userId="S::taisei.kato@sennheiser.com::846ab078-329c-4827-a0a2-43765d83a539" userProvider="AD" userName="Kato, Taisei"/>
        <t:Anchor>
          <t:Comment id="569594270"/>
        </t:Anchor>
        <t:Assign userId="S::sho.sasaki@sennheiser.com::84ddaf34-4d5f-467d-bf27-cc902b6e1cdc" userProvider="AD" userName="Sasaki, Sho"/>
      </t:Event>
    </t:History>
  </t:Task>
  <t:Task id="{668350C4-ED42-493A-8C43-B80048CF02D9}">
    <t:Anchor>
      <t:Comment id="136631729"/>
    </t:Anchor>
    <t:History>
      <t:Event id="{8CE86297-D326-4678-B76E-0EA2664250C7}" time="2024-09-30T00:05:46.769Z">
        <t:Attribution userId="S::teruishi.nagatomi@sennheiser.com::515222f5-204e-4ebf-a14e-419d23abfd55" userProvider="AD" userName="Nagatomi, Teruishi"/>
        <t:Anchor>
          <t:Comment id="136631729"/>
        </t:Anchor>
        <t:Create/>
      </t:Event>
      <t:Event id="{4DBD6E8D-3215-4459-B23D-9318555AB565}" time="2024-09-30T00:05:46.769Z">
        <t:Attribution userId="S::teruishi.nagatomi@sennheiser.com::515222f5-204e-4ebf-a14e-419d23abfd55" userProvider="AD" userName="Nagatomi, Teruishi"/>
        <t:Anchor>
          <t:Comment id="136631729"/>
        </t:Anchor>
        <t:Assign userId="S::taisei.kato@sennheiser.com::846ab078-329c-4827-a0a2-43765d83a539" userProvider="AD" userName="Kato, Taisei"/>
      </t:Event>
      <t:Event id="{83062F01-84E4-483D-857C-B2DF833F23D6}" time="2024-09-30T00:05:46.769Z">
        <t:Attribution userId="S::teruishi.nagatomi@sennheiser.com::515222f5-204e-4ebf-a14e-419d23abfd55" userProvider="AD" userName="Nagatomi, Teruishi"/>
        <t:Anchor>
          <t:Comment id="136631729"/>
        </t:Anchor>
        <t:SetTitle title="@Kato, Taisei 日本語製品ページのURLはおわかりでしょうか？"/>
      </t:Event>
      <t:Event id="{EEC1DE9D-C430-43FF-8634-44807A0AE678}" time="2024-10-01T02:00:34.43Z">
        <t:Attribution userId="S::teruishi.nagatomi@sennheiser.com::515222f5-204e-4ebf-a14e-419d23abfd55" userProvider="AD" userName="Nagatomi, Teruishi"/>
        <t:Progress percentComplete="100"/>
      </t:Event>
    </t:History>
  </t:Task>
  <t:Task id="{41A0B5D0-B863-4AF9-BBB8-96F06C94A3E1}">
    <t:Anchor>
      <t:Comment id="2107293514"/>
    </t:Anchor>
    <t:History>
      <t:Event id="{47E8CA8C-94D5-408D-964E-FF7282CF9999}" time="2024-09-30T00:11:40.603Z">
        <t:Attribution userId="S::teruishi.nagatomi@sennheiser.com::515222f5-204e-4ebf-a14e-419d23abfd55" userProvider="AD" userName="Nagatomi, Teruishi"/>
        <t:Anchor>
          <t:Comment id="1644879698"/>
        </t:Anchor>
        <t:Create/>
      </t:Event>
      <t:Event id="{E3B15A97-94F4-49FB-81D5-D19ED33EFD7F}" time="2024-09-30T00:11:40.603Z">
        <t:Attribution userId="S::teruishi.nagatomi@sennheiser.com::515222f5-204e-4ebf-a14e-419d23abfd55" userProvider="AD" userName="Nagatomi, Teruishi"/>
        <t:Anchor>
          <t:Comment id="1644879698"/>
        </t:Anchor>
        <t:Assign userId="S::taisei.kato@sennheiser.com::846ab078-329c-4827-a0a2-43765d83a539" userProvider="AD" userName="Kato, Taisei"/>
      </t:Event>
      <t:Event id="{DC1F466C-933F-4B0A-8E80-DC03BD762E3C}" time="2024-09-30T00:11:40.603Z">
        <t:Attribution userId="S::teruishi.nagatomi@sennheiser.com::515222f5-204e-4ebf-a14e-419d23abfd55" userProvider="AD" userName="Nagatomi, Teruishi"/>
        <t:Anchor>
          <t:Comment id="1644879698"/>
        </t:Anchor>
        <t:SetTitle title="@Kato, Taisei @Sasaki, Sho クリップの寸法・重量があれば記入いただけますか？"/>
      </t:Event>
    </t:History>
  </t:Task>
  <t:Task id="{5E31FC3C-62D7-4C95-8446-F5207DF248E2}">
    <t:Anchor>
      <t:Comment id="392254281"/>
    </t:Anchor>
    <t:History>
      <t:Event id="{28D9FFF1-1914-484F-85B1-B0C088D13C65}" time="2024-09-30T00:12:18.076Z">
        <t:Attribution userId="S::teruishi.nagatomi@sennheiser.com::515222f5-204e-4ebf-a14e-419d23abfd55" userProvider="AD" userName="Nagatomi, Teruishi"/>
        <t:Anchor>
          <t:Comment id="392254281"/>
        </t:Anchor>
        <t:Create/>
      </t:Event>
      <t:Event id="{2F315902-4C06-4470-B366-2160C46A185A}" time="2024-09-30T00:12:18.076Z">
        <t:Attribution userId="S::teruishi.nagatomi@sennheiser.com::515222f5-204e-4ebf-a14e-419d23abfd55" userProvider="AD" userName="Nagatomi, Teruishi"/>
        <t:Anchor>
          <t:Comment id="392254281"/>
        </t:Anchor>
        <t:Assign userId="S::taisei.kato@sennheiser.com::846ab078-329c-4827-a0a2-43765d83a539" userProvider="AD" userName="Kato, Taisei"/>
      </t:Event>
      <t:Event id="{597EC806-9DC1-4801-BD4D-2801D43FD843}" time="2024-09-30T00:12:18.076Z">
        <t:Attribution userId="S::teruishi.nagatomi@sennheiser.com::515222f5-204e-4ebf-a14e-419d23abfd55" userProvider="AD" userName="Nagatomi, Teruishi"/>
        <t:Anchor>
          <t:Comment id="392254281"/>
        </t:Anchor>
        <t:SetTitle title="@Kato, Taisei @Sasaki, Sho スペック、念のためご確認いただけますか？"/>
      </t:Event>
    </t:History>
  </t:Task>
</t:Tasks>
</file>

<file path=word/theme/theme1.xml><?xml version="1.0" encoding="utf-8"?>
<a:theme xmlns:a="http://schemas.openxmlformats.org/drawingml/2006/main" name="Larissa">
  <a:themeElements>
    <a:clrScheme name="Benutzerdefiniert 154">
      <a:dk1>
        <a:sysClr val="windowText" lastClr="000000"/>
      </a:dk1>
      <a:lt1>
        <a:sysClr val="window" lastClr="FFFFFF"/>
      </a:lt1>
      <a:dk2>
        <a:srgbClr val="E0E0E0"/>
      </a:dk2>
      <a:lt2>
        <a:srgbClr val="E0E0E0"/>
      </a:lt2>
      <a:accent1>
        <a:srgbClr val="0095D5"/>
      </a:accent1>
      <a:accent2>
        <a:srgbClr val="414141"/>
      </a:accent2>
      <a:accent3>
        <a:srgbClr val="E0E0E0"/>
      </a:accent3>
      <a:accent4>
        <a:srgbClr val="003746"/>
      </a:accent4>
      <a:accent5>
        <a:srgbClr val="E5F4FA"/>
      </a:accent5>
      <a:accent6>
        <a:srgbClr val="99AEB5"/>
      </a:accent6>
      <a:hlink>
        <a:srgbClr val="000000"/>
      </a:hlink>
      <a:folHlink>
        <a:srgbClr val="000000"/>
      </a:folHlink>
    </a:clrScheme>
    <a:fontScheme name="Benutzerdefiniert 173">
      <a:majorFont>
        <a:latin typeface="Sennheiser Office"/>
        <a:ea typeface=""/>
        <a:cs typeface=""/>
      </a:majorFont>
      <a:minorFont>
        <a:latin typeface="Sennheiser Office"/>
        <a:ea typeface=""/>
        <a:cs typeface=""/>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ef733840-a030-407a-81fd-8542cf71766b" xsi:nil="true"/>
    <lcf76f155ced4ddcb4097134ff3c332f xmlns="4f0e5b64-9eed-4a48-b14c-1c28240562d1">
      <Terms xmlns="http://schemas.microsoft.com/office/infopath/2007/PartnerControls"/>
    </lcf76f155ced4ddcb4097134ff3c332f>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A69DA5EC7B15754AAD8851B10D7C941C" ma:contentTypeVersion="15" ma:contentTypeDescription="Create a new document." ma:contentTypeScope="" ma:versionID="04de4b0a06bb740be6758ebfb81c50b9">
  <xsd:schema xmlns:xsd="http://www.w3.org/2001/XMLSchema" xmlns:xs="http://www.w3.org/2001/XMLSchema" xmlns:p="http://schemas.microsoft.com/office/2006/metadata/properties" xmlns:ns2="4f0e5b64-9eed-4a48-b14c-1c28240562d1" xmlns:ns3="ef733840-a030-407a-81fd-8542cf71766b" targetNamespace="http://schemas.microsoft.com/office/2006/metadata/properties" ma:root="true" ma:fieldsID="5bd23f18f78fe2439359bc65cce00720" ns2:_="" ns3:_="">
    <xsd:import namespace="4f0e5b64-9eed-4a48-b14c-1c28240562d1"/>
    <xsd:import namespace="ef733840-a030-407a-81fd-8542cf71766b"/>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MediaServiceDateTaken" minOccurs="0"/>
                <xsd:element ref="ns2:MediaServiceGenerationTime" minOccurs="0"/>
                <xsd:element ref="ns2:MediaServiceEventHashCode" minOccurs="0"/>
                <xsd:element ref="ns2:lcf76f155ced4ddcb4097134ff3c332f" minOccurs="0"/>
                <xsd:element ref="ns3:TaxCatchAll" minOccurs="0"/>
                <xsd:element ref="ns3:SharedWithUsers" minOccurs="0"/>
                <xsd:element ref="ns3:SharedWithDetails" minOccurs="0"/>
                <xsd:element ref="ns2:MediaServiceOCR" minOccurs="0"/>
                <xsd:element ref="ns2:MediaLengthInSecond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f0e5b64-9eed-4a48-b14c-1c28240562d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lcf76f155ced4ddcb4097134ff3c332f" ma:index="16" nillable="true" ma:taxonomy="true" ma:internalName="lcf76f155ced4ddcb4097134ff3c332f" ma:taxonomyFieldName="MediaServiceImageTags" ma:displayName="Image Tags" ma:readOnly="false" ma:fieldId="{5cf76f15-5ced-4ddc-b409-7134ff3c332f}" ma:taxonomyMulti="true" ma:sspId="8d87a1d6-dce8-4239-8b3f-08a8d18b58c1" ma:termSetId="09814cd3-568e-fe90-9814-8d621ff8fb84" ma:anchorId="fba54fb3-c3e1-fe81-a776-ca4b69148c4d" ma:open="true" ma:isKeyword="false">
      <xsd:complexType>
        <xsd:sequence>
          <xsd:element ref="pc:Terms" minOccurs="0" maxOccurs="1"/>
        </xsd:sequence>
      </xsd:complexType>
    </xsd:element>
    <xsd:element name="MediaServiceOCR" ma:index="20" nillable="true" ma:displayName="Extracted Text" ma:internalName="MediaServiceOCR" ma:readOnly="true">
      <xsd:simpleType>
        <xsd:restriction base="dms:Note">
          <xsd:maxLength value="255"/>
        </xsd:restriction>
      </xsd:simpleType>
    </xsd:element>
    <xsd:element name="MediaLengthInSeconds" ma:index="21" nillable="true" ma:displayName="MediaLengthInSeconds" ma:hidden="true" ma:internalName="MediaLengthInSeconds" ma:readOnly="true">
      <xsd:simpleType>
        <xsd:restriction base="dms:Unknown"/>
      </xsd:simpleType>
    </xsd:element>
    <xsd:element name="MediaServiceLocation" ma:index="22"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f733840-a030-407a-81fd-8542cf71766b" elementFormDefault="qualified">
    <xsd:import namespace="http://schemas.microsoft.com/office/2006/documentManagement/types"/>
    <xsd:import namespace="http://schemas.microsoft.com/office/infopath/2007/PartnerControls"/>
    <xsd:element name="TaxCatchAll" ma:index="17" nillable="true" ma:displayName="Taxonomy Catch All Column" ma:hidden="true" ma:list="{d15b53d1-3ee2-496c-b7ed-69a8683de030}" ma:internalName="TaxCatchAll" ma:showField="CatchAllData" ma:web="ef733840-a030-407a-81fd-8542cf71766b">
      <xsd:complexType>
        <xsd:complexContent>
          <xsd:extension base="dms:MultiChoiceLookup">
            <xsd:sequence>
              <xsd:element name="Value" type="dms:Lookup" maxOccurs="unbounded" minOccurs="0" nillable="true"/>
            </xsd:sequence>
          </xsd:extension>
        </xsd:complexContent>
      </xsd:complexType>
    </xsd:element>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D243AEB-C24E-417E-8E80-AEB3E478A23F}">
  <ds:schemaRefs>
    <ds:schemaRef ds:uri="4f0e5b64-9eed-4a48-b14c-1c28240562d1"/>
    <ds:schemaRef ds:uri="http://schemas.microsoft.com/office/2006/documentManagement/types"/>
    <ds:schemaRef ds:uri="http://schemas.openxmlformats.org/package/2006/metadata/core-properties"/>
    <ds:schemaRef ds:uri="http://purl.org/dc/elements/1.1/"/>
    <ds:schemaRef ds:uri="http://schemas.microsoft.com/office/infopath/2007/PartnerControls"/>
    <ds:schemaRef ds:uri="ef733840-a030-407a-81fd-8542cf71766b"/>
    <ds:schemaRef ds:uri="http://purl.org/dc/terms/"/>
    <ds:schemaRef ds:uri="http://schemas.microsoft.com/office/2006/metadata/properties"/>
    <ds:schemaRef ds:uri="http://www.w3.org/XML/1998/namespace"/>
    <ds:schemaRef ds:uri="http://purl.org/dc/dcmitype/"/>
  </ds:schemaRefs>
</ds:datastoreItem>
</file>

<file path=customXml/itemProps2.xml><?xml version="1.0" encoding="utf-8"?>
<ds:datastoreItem xmlns:ds="http://schemas.openxmlformats.org/officeDocument/2006/customXml" ds:itemID="{019CCD6F-4515-4B08-8CA5-7AEEF888083C}">
  <ds:schemaRefs>
    <ds:schemaRef ds:uri="http://schemas.microsoft.com/sharepoint/v3/contenttype/forms"/>
  </ds:schemaRefs>
</ds:datastoreItem>
</file>

<file path=customXml/itemProps3.xml><?xml version="1.0" encoding="utf-8"?>
<ds:datastoreItem xmlns:ds="http://schemas.openxmlformats.org/officeDocument/2006/customXml" ds:itemID="{4C6F1F7C-748D-4A3B-887E-E2A6E18F847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f0e5b64-9eed-4a48-b14c-1c28240562d1"/>
    <ds:schemaRef ds:uri="ef733840-a030-407a-81fd-8542cf71766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9BCC3396-E3BE-4076-B0D8-E66A6D420E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270</TotalTime>
  <Pages>4</Pages>
  <Words>593</Words>
  <Characters>3384</Characters>
  <Application>Microsoft Office Word</Application>
  <DocSecurity>0</DocSecurity>
  <Lines>28</Lines>
  <Paragraphs>7</Paragraphs>
  <ScaleCrop>false</ScaleCrop>
  <HeadingPairs>
    <vt:vector size="2" baseType="variant">
      <vt:variant>
        <vt:lpstr>タイトル</vt:lpstr>
      </vt:variant>
      <vt:variant>
        <vt:i4>1</vt:i4>
      </vt:variant>
    </vt:vector>
  </HeadingPairs>
  <TitlesOfParts>
    <vt:vector size="1" baseType="lpstr">
      <vt:lpstr>Press Release</vt:lpstr>
    </vt:vector>
  </TitlesOfParts>
  <Company>Sennheiser electronic GmbH &amp; Co. KG</Company>
  <LinksUpToDate>false</LinksUpToDate>
  <CharactersWithSpaces>3970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Press Release</dc:title>
  <dc:subject/>
  <dc:creator>Sennheiser electronic GmbH &amp; Co. KG</dc:creator>
  <cp:keywords/>
  <dc:description/>
  <cp:lastModifiedBy>PRAP</cp:lastModifiedBy>
  <cp:revision>35</cp:revision>
  <cp:lastPrinted>2024-10-01T03:55:00Z</cp:lastPrinted>
  <dcterms:created xsi:type="dcterms:W3CDTF">2024-09-26T10:49:00Z</dcterms:created>
  <dcterms:modified xsi:type="dcterms:W3CDTF">2024-10-02T01:01:00Z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0x010100A69DA5EC7B15754AAD8851B10D7C941C</vt:lpwstr>
  </property>
  <property fmtid="{D5CDD505-2E9C-101B-9397-08002B2CF9AE}" pid="3" name="GrammarlyDocumentId">
    <vt:lpwstr>53c612e4f3218ea5c9cdb9b97314126632290903b40878e7f4e824e6302f9eaf</vt:lpwstr>
  </property>
  <property fmtid="{D5CDD505-2E9C-101B-9397-08002B2CF9AE}" pid="4" name="MediaServiceImageTags">
    <vt:lpwstr/>
  </property>
</Properties>
</file>